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pPr w:leftFromText="180" w:rightFromText="180" w:vertAnchor="text" w:horzAnchor="page" w:tblpX="785" w:tblpY="227"/>
        <w:tblOverlap w:val="never"/>
        <w:tblW w:w="10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6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390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 xml:space="preserve">UHF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RFID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  <w:t>桌面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读写器</w:t>
            </w:r>
          </w:p>
          <w:p>
            <w:pPr>
              <w:pStyle w:val="3"/>
              <w:rPr>
                <w:rFonts w:hint="default" w:ascii="Times New Roman" w:eastAsia="宋体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 w:bidi="en-US"/>
              </w:rPr>
              <w:t>VD-69</w:t>
            </w:r>
          </w:p>
        </w:tc>
        <w:tc>
          <w:tcPr>
            <w:tcW w:w="6348" w:type="dxa"/>
          </w:tcPr>
          <w:p>
            <w:pPr>
              <w:pStyle w:val="3"/>
              <w:spacing w:line="360" w:lineRule="auto"/>
              <w:jc w:val="both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174625</wp:posOffset>
                  </wp:positionV>
                  <wp:extent cx="1943100" cy="1200150"/>
                  <wp:effectExtent l="0" t="0" r="0" b="0"/>
                  <wp:wrapTight wrapText="bothSides">
                    <wp:wrapPolygon>
                      <wp:start x="11012" y="1029"/>
                      <wp:lineTo x="1059" y="9257"/>
                      <wp:lineTo x="847" y="10971"/>
                      <wp:lineTo x="11859" y="21257"/>
                      <wp:lineTo x="13553" y="21257"/>
                      <wp:lineTo x="21176" y="6514"/>
                      <wp:lineTo x="21388" y="5143"/>
                      <wp:lineTo x="20541" y="4457"/>
                      <wp:lineTo x="12918" y="1029"/>
                      <wp:lineTo x="11012" y="1029"/>
                    </wp:wrapPolygon>
                  </wp:wrapTight>
                  <wp:docPr id="5" name="图片 1" descr="G:\Personal\Desktop\VD-69(2).pngVD-69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G:\Personal\Desktop\VD-69(2).pngVD-69(2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5110" t="14027" r="10359" b="14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1393825</wp:posOffset>
                  </wp:positionV>
                  <wp:extent cx="2745105" cy="1123950"/>
                  <wp:effectExtent l="0" t="0" r="0" b="0"/>
                  <wp:wrapTopAndBottom/>
                  <wp:docPr id="2" name="图片 2" descr="VD-69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VD-69(4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2700" r="2525" b="24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10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spacing w:before="3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numPr>
          <w:ilvl w:val="0"/>
          <w:numId w:val="1"/>
        </w:numPr>
        <w:ind w:left="0" w:leftChars="0" w:right="0" w:rightChars="0" w:firstLine="220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外形采用铝合金边框，坚固耐用，美观精致；</w:t>
      </w:r>
    </w:p>
    <w:p>
      <w:pPr>
        <w:numPr>
          <w:ilvl w:val="0"/>
          <w:numId w:val="1"/>
        </w:numPr>
        <w:ind w:left="0" w:leftChars="0" w:right="0" w:rightChars="0" w:firstLine="220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支持符合</w:t>
      </w:r>
      <w:r>
        <w:rPr>
          <w:rFonts w:hint="eastAsia" w:ascii="微软雅黑" w:hAnsi="微软雅黑" w:eastAsia="微软雅黑" w:cs="微软雅黑"/>
          <w:sz w:val="18"/>
          <w:szCs w:val="18"/>
        </w:rPr>
        <w:t>EPCglobal UHF Class 1 Gen 2 / ISO 18000-6C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（</w:t>
      </w:r>
      <w:r>
        <w:rPr>
          <w:rFonts w:hint="eastAsia" w:ascii="微软雅黑" w:hAnsi="微软雅黑" w:eastAsia="微软雅黑" w:cs="微软雅黑"/>
          <w:sz w:val="18"/>
          <w:szCs w:val="18"/>
        </w:rPr>
        <w:t>ISO 18000-6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B选配）</w:t>
      </w:r>
      <w:r>
        <w:rPr>
          <w:rFonts w:hint="eastAsia" w:ascii="微软雅黑" w:hAnsi="微软雅黑" w:eastAsia="微软雅黑" w:cs="微软雅黑"/>
          <w:sz w:val="18"/>
          <w:szCs w:val="18"/>
        </w:rPr>
        <w:t>标准的电子标签；</w:t>
      </w:r>
    </w:p>
    <w:p>
      <w:pPr>
        <w:numPr>
          <w:ilvl w:val="0"/>
          <w:numId w:val="1"/>
        </w:numPr>
        <w:ind w:left="0" w:leftChars="0" w:right="0" w:rightChars="0" w:firstLine="220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工作频率86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5~</w:t>
      </w:r>
      <w:r>
        <w:rPr>
          <w:rFonts w:hint="eastAsia" w:ascii="微软雅黑" w:hAnsi="微软雅黑" w:eastAsia="微软雅黑" w:cs="微软雅黑"/>
          <w:sz w:val="18"/>
          <w:szCs w:val="18"/>
        </w:rPr>
        <w:t>868MHZ，902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~</w:t>
      </w:r>
      <w:r>
        <w:rPr>
          <w:rFonts w:hint="eastAsia" w:ascii="微软雅黑" w:hAnsi="微软雅黑" w:eastAsia="微软雅黑" w:cs="微软雅黑"/>
          <w:sz w:val="18"/>
          <w:szCs w:val="18"/>
        </w:rPr>
        <w:t>928MHZ(可按不同的国家或地区要求调整)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73737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输出功率可调，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距离可控制在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0mm~500mm任意设定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支持主动方式、命令方式、触发方式等多种工作模式；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读卡蜂鸣和LED状态指示；支持通过通讯接口进行固件的在线升级；</w:t>
      </w:r>
    </w:p>
    <w:p>
      <w:pPr>
        <w:numPr>
          <w:ilvl w:val="0"/>
          <w:numId w:val="1"/>
        </w:numPr>
        <w:ind w:left="0" w:leftChars="0" w:right="0" w:rightChars="0" w:firstLine="220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配置I/O输入、输出接口，便于光电传感器、激光导航雷达信号输入联动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ind w:left="0" w:leftChars="0" w:right="0" w:rightChars="0" w:firstLine="220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普通版支持RS232串口、RJ45；</w:t>
      </w:r>
    </w:p>
    <w:p>
      <w:pPr>
        <w:numPr>
          <w:ilvl w:val="0"/>
          <w:numId w:val="1"/>
        </w:numPr>
        <w:ind w:left="0" w:leftChars="0" w:right="0" w:rightChars="0" w:firstLine="220" w:firstLineChars="0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适用于大型无人零售、珠宝盘点、学生学籍等系统都得到了广泛的使用；</w:t>
      </w:r>
    </w:p>
    <w:p>
      <w:pPr>
        <w:numPr>
          <w:ilvl w:val="0"/>
          <w:numId w:val="0"/>
        </w:numPr>
        <w:ind w:left="420" w:leftChars="0" w:right="0" w:rightChars="0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="420" w:leftChars="0" w:right="0" w:rightChars="0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规格参数：</w:t>
      </w:r>
    </w:p>
    <w:p>
      <w:pPr>
        <w:pStyle w:val="3"/>
        <w:rPr>
          <w:sz w:val="17"/>
        </w:rPr>
      </w:pPr>
    </w:p>
    <w:tbl>
      <w:tblPr>
        <w:tblStyle w:val="9"/>
        <w:tblpPr w:leftFromText="180" w:rightFromText="180" w:vertAnchor="text" w:horzAnchor="page" w:tblpX="988" w:tblpY="194"/>
        <w:tblOverlap w:val="never"/>
        <w:tblW w:w="100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79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产品型号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VD-69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RF核心芯片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IBAT2000 （R2000选配）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 Global UHF class1 Gen2/ISO 18000-6C/（ISO 18000-6B选配）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902~928MHz或865~868MHz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功率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0~33dBm±1dBm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最大接收灵敏度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 d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m; 最大返回损耗: 10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d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读取距离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0~500mm（与读写器参数配置、天线增益、标签类型有关）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0~300mm（与读写器参数配置、天线增益、标签类型有关）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支持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地区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天线数量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内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置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-0dbi近场天线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ascii="微软雅黑" w:hAnsi="微软雅黑" w:eastAsia="微软雅黑" w:cs="微软雅黑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RS232、RJ45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串口通信速率38400、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115200bps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通信速率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/100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Mbps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工作状态显示方式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GPIO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2路输入，2路输出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固件升级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或WIFI升级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应用软件接口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提供API开发包及C和Java应用例程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机械电气性能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尺寸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400长）*520（宽）*26.5高）mm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适配器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V/3A直流输出的电源变换器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包装后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5.4KG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湿度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5%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~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95%, 非凝结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防护等级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工作温度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0°C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存储温度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0°C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°C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17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1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17"/>
        </w:rPr>
      </w:pPr>
    </w:p>
    <w:p>
      <w:pPr>
        <w:pStyle w:val="3"/>
        <w:rPr>
          <w:rFonts w:hint="eastAsia" w:eastAsia="宋体"/>
          <w:sz w:val="17"/>
          <w:lang w:eastAsia="zh-CN"/>
        </w:rPr>
      </w:pPr>
    </w:p>
    <w:p>
      <w:pPr>
        <w:pStyle w:val="3"/>
        <w:ind w:firstLine="244" w:firstLine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676275</wp:posOffset>
            </wp:positionV>
            <wp:extent cx="6283325" cy="7117715"/>
            <wp:effectExtent l="0" t="0" r="3175" b="6985"/>
            <wp:wrapNone/>
            <wp:docPr id="1" name="图片 1" descr="G:\Personal\Desktop\VD-69铝合金边框2021-12-17_step-Model.jpgVD-69铝合金边框2021-12-17_step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Personal\Desktop\VD-69铝合金边框2021-12-17_step-Model.jpgVD-69铝合金边框2021-12-17_step-Model"/>
                    <pic:cNvPicPr>
                      <a:picLocks noChangeAspect="1"/>
                    </pic:cNvPicPr>
                  </pic:nvPicPr>
                  <pic:blipFill>
                    <a:blip r:embed="rId10"/>
                    <a:srcRect l="8126" t="29802" r="7098" b="2369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图纸：</w:t>
      </w: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55" w:tblpY="16031"/>
      <w:tblOverlap w:val="never"/>
      <w:tblW w:w="798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34"/>
      <w:gridCol w:w="2633"/>
      <w:gridCol w:w="2713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0" w:hRule="exact"/>
        <w:jc w:val="center"/>
      </w:trPr>
      <w:tc>
        <w:tcPr>
          <w:tcW w:w="2634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1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0" w:hRule="exact"/>
        <w:jc w:val="center"/>
      </w:trPr>
      <w:tc>
        <w:tcPr>
          <w:tcW w:w="2634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3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1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8" w:hRule="exact"/>
        <w:jc w:val="center"/>
      </w:trPr>
      <w:tc>
        <w:tcPr>
          <w:tcW w:w="2634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46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8C77EF"/>
    <w:multiLevelType w:val="singleLevel"/>
    <w:tmpl w:val="EB8C77E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752B"/>
    <w:rsid w:val="027F22E7"/>
    <w:rsid w:val="03C20230"/>
    <w:rsid w:val="04F55E90"/>
    <w:rsid w:val="056F4146"/>
    <w:rsid w:val="080E4813"/>
    <w:rsid w:val="08C17A10"/>
    <w:rsid w:val="09550008"/>
    <w:rsid w:val="0AF70442"/>
    <w:rsid w:val="0BB126C2"/>
    <w:rsid w:val="0D147E21"/>
    <w:rsid w:val="0D3713F3"/>
    <w:rsid w:val="0DA7772F"/>
    <w:rsid w:val="0E4A2734"/>
    <w:rsid w:val="0F4479F7"/>
    <w:rsid w:val="1027158B"/>
    <w:rsid w:val="106D2640"/>
    <w:rsid w:val="14C031E2"/>
    <w:rsid w:val="150250A7"/>
    <w:rsid w:val="16911ECA"/>
    <w:rsid w:val="17026B37"/>
    <w:rsid w:val="18271A22"/>
    <w:rsid w:val="19715BA3"/>
    <w:rsid w:val="19A42A30"/>
    <w:rsid w:val="1B8B5306"/>
    <w:rsid w:val="1F313B2F"/>
    <w:rsid w:val="1FDB3ADA"/>
    <w:rsid w:val="217C584A"/>
    <w:rsid w:val="23F37A2D"/>
    <w:rsid w:val="24426A64"/>
    <w:rsid w:val="24A51F50"/>
    <w:rsid w:val="24FF5EF1"/>
    <w:rsid w:val="258A1A11"/>
    <w:rsid w:val="26216889"/>
    <w:rsid w:val="279277FA"/>
    <w:rsid w:val="28E96728"/>
    <w:rsid w:val="29AE3FC0"/>
    <w:rsid w:val="29E67B62"/>
    <w:rsid w:val="2E051993"/>
    <w:rsid w:val="2E5E02B4"/>
    <w:rsid w:val="2E7D2572"/>
    <w:rsid w:val="313E2E79"/>
    <w:rsid w:val="32460B8C"/>
    <w:rsid w:val="327D4DA7"/>
    <w:rsid w:val="333D33BF"/>
    <w:rsid w:val="33826986"/>
    <w:rsid w:val="33B456D2"/>
    <w:rsid w:val="34793826"/>
    <w:rsid w:val="369640D7"/>
    <w:rsid w:val="379303E9"/>
    <w:rsid w:val="3B3C4F92"/>
    <w:rsid w:val="3D6E4441"/>
    <w:rsid w:val="3F0A5A2F"/>
    <w:rsid w:val="417F6B7F"/>
    <w:rsid w:val="41ED799F"/>
    <w:rsid w:val="42187DAE"/>
    <w:rsid w:val="432F03DA"/>
    <w:rsid w:val="48347F92"/>
    <w:rsid w:val="48825922"/>
    <w:rsid w:val="48AE4FC8"/>
    <w:rsid w:val="4A83011B"/>
    <w:rsid w:val="4ACD7E25"/>
    <w:rsid w:val="4C841F66"/>
    <w:rsid w:val="4DB50956"/>
    <w:rsid w:val="4E7859F7"/>
    <w:rsid w:val="4FAA76D1"/>
    <w:rsid w:val="50CC06B9"/>
    <w:rsid w:val="511E597C"/>
    <w:rsid w:val="51C8465B"/>
    <w:rsid w:val="525B5F30"/>
    <w:rsid w:val="52E738A5"/>
    <w:rsid w:val="55177499"/>
    <w:rsid w:val="56AF706B"/>
    <w:rsid w:val="57C30FF8"/>
    <w:rsid w:val="583E305C"/>
    <w:rsid w:val="59B2381B"/>
    <w:rsid w:val="59D020AC"/>
    <w:rsid w:val="5BCF25D0"/>
    <w:rsid w:val="5C9E133A"/>
    <w:rsid w:val="5D846F9D"/>
    <w:rsid w:val="60654899"/>
    <w:rsid w:val="60F04163"/>
    <w:rsid w:val="61F67558"/>
    <w:rsid w:val="63CC22DE"/>
    <w:rsid w:val="652619AF"/>
    <w:rsid w:val="65CE02C7"/>
    <w:rsid w:val="67690E72"/>
    <w:rsid w:val="6D2712C6"/>
    <w:rsid w:val="6D855058"/>
    <w:rsid w:val="6F783C98"/>
    <w:rsid w:val="6FBF32D7"/>
    <w:rsid w:val="706D79B2"/>
    <w:rsid w:val="70B660CB"/>
    <w:rsid w:val="70CA3344"/>
    <w:rsid w:val="722873B6"/>
    <w:rsid w:val="73574875"/>
    <w:rsid w:val="741D3C47"/>
    <w:rsid w:val="758378EE"/>
    <w:rsid w:val="760713EB"/>
    <w:rsid w:val="775B184E"/>
    <w:rsid w:val="77AF3220"/>
    <w:rsid w:val="78222FD5"/>
    <w:rsid w:val="78AB00DC"/>
    <w:rsid w:val="79675E68"/>
    <w:rsid w:val="7BFF7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下一个微笑留给你</cp:lastModifiedBy>
  <cp:lastPrinted>2020-06-12T03:00:00Z</cp:lastPrinted>
  <dcterms:modified xsi:type="dcterms:W3CDTF">2022-01-08T08:47:28Z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7EB078BAB6F546929BE0286F64D6697A</vt:lpwstr>
  </property>
</Properties>
</file>