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5448" w:type="dxa"/>
          </w:tcPr>
          <w:p>
            <w:pPr>
              <w:pStyle w:val="3"/>
              <w:shd w:val="clear"/>
              <w:ind w:leftChars="300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带灯</w:t>
            </w: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eastAsia="zh-CN"/>
              </w:rPr>
              <w:t>抗金属</w:t>
            </w: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标签</w:t>
            </w:r>
          </w:p>
          <w:p>
            <w:pPr>
              <w:pStyle w:val="3"/>
              <w:shd w:val="clear"/>
              <w:ind w:leftChars="300"/>
              <w:jc w:val="left"/>
              <w:rPr>
                <w:rFonts w:hint="default" w:ascii="微软雅黑" w:hAnsi="微软雅黑" w:eastAsia="微软雅黑" w:cs="微软雅黑"/>
                <w:b/>
                <w:bCs/>
                <w:color w:val="0072BC"/>
                <w:w w:val="102"/>
                <w:kern w:val="0"/>
                <w:position w:val="1"/>
                <w:sz w:val="40"/>
                <w:szCs w:val="4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72BC"/>
                <w:w w:val="102"/>
                <w:kern w:val="0"/>
                <w:position w:val="1"/>
                <w:sz w:val="40"/>
                <w:szCs w:val="40"/>
                <w:lang w:val="en-US" w:eastAsia="zh-CN"/>
              </w:rPr>
              <w:t>VT-L6020M</w:t>
            </w: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both"/>
              <w:rPr>
                <w:rFonts w:ascii="Times New Roman"/>
                <w:sz w:val="20"/>
                <w:vertAlign w:val="baseline"/>
              </w:rPr>
            </w:pPr>
            <w:r>
              <w:drawing>
                <wp:inline distT="0" distB="0" distL="114300" distR="114300">
                  <wp:extent cx="2333625" cy="1133475"/>
                  <wp:effectExtent l="0" t="0" r="9525" b="9525"/>
                  <wp:docPr id="9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anchor distT="0" distB="0" distL="114300" distR="114300" simplePos="0" relativeHeight="503315456" behindDoc="1" locked="0" layoutInCell="1" allowOverlap="1">
                  <wp:simplePos x="0" y="0"/>
                  <wp:positionH relativeFrom="page">
                    <wp:posOffset>4182745</wp:posOffset>
                  </wp:positionH>
                  <wp:positionV relativeFrom="paragraph">
                    <wp:posOffset>2457450</wp:posOffset>
                  </wp:positionV>
                  <wp:extent cx="2331085" cy="1130935"/>
                  <wp:effectExtent l="0" t="0" r="12065" b="12065"/>
                  <wp:wrapNone/>
                  <wp:docPr id="8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085" cy="1130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spacing w:line="240" w:lineRule="auto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tbl>
      <w:tblPr>
        <w:tblStyle w:val="7"/>
        <w:tblW w:w="10035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1"/>
        <w:gridCol w:w="841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621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宋体" w:hAnsi="宋体" w:eastAsia="Arial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Arial" w:cs="Arial"/>
                <w:kern w:val="0"/>
                <w:sz w:val="20"/>
                <w:szCs w:val="20"/>
                <w:lang w:val="en-US" w:eastAsia="zh-CN" w:bidi="ar-SA"/>
              </w:rPr>
              <w:t>产品型号</w:t>
            </w:r>
          </w:p>
        </w:tc>
        <w:tc>
          <w:tcPr>
            <w:tcW w:w="8414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default" w:ascii="宋体" w:hAnsi="宋体" w:eastAsia="Arial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Arial" w:cs="Arial"/>
                <w:kern w:val="0"/>
                <w:sz w:val="20"/>
                <w:szCs w:val="20"/>
                <w:lang w:val="en-US" w:eastAsia="zh-CN" w:bidi="ar-SA"/>
              </w:rPr>
              <w:t>VT-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 w:bidi="ar-SA"/>
              </w:rPr>
              <w:t>L6020M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tabs>
                <w:tab w:val="left" w:pos="5806"/>
              </w:tabs>
              <w:spacing w:beforeAutospacing="0" w:afterAutospacing="0"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b/>
                <w:bCs w:val="0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性 能 指 标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ab/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62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13"/>
              <w:spacing w:before="45" w:line="311" w:lineRule="exact"/>
              <w:ind w:left="0" w:leftChars="0" w:right="0" w:rightChars="0" w:firstLine="0" w:firstLineChars="0"/>
              <w:rPr>
                <w:rFonts w:hint="eastAsia" w:ascii="宋体" w:hAnsi="宋体" w:eastAsia="Arial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Arial" w:cs="Arial"/>
                <w:kern w:val="0"/>
                <w:sz w:val="20"/>
                <w:szCs w:val="20"/>
                <w:lang w:val="en-US" w:eastAsia="zh-CN" w:bidi="ar-SA"/>
              </w:rPr>
              <w:t>协议：</w:t>
            </w:r>
          </w:p>
        </w:tc>
        <w:tc>
          <w:tcPr>
            <w:tcW w:w="841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13"/>
              <w:spacing w:before="61"/>
              <w:ind w:left="167" w:leftChars="0" w:right="0" w:rightChars="0"/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  <w:t>ISO 18000-6C (EPC GEN 2)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62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13"/>
              <w:spacing w:before="13" w:line="343" w:lineRule="exact"/>
              <w:ind w:left="0" w:leftChars="0" w:right="0" w:rightChars="0" w:firstLine="0" w:firstLineChars="0"/>
              <w:rPr>
                <w:rFonts w:hint="eastAsia" w:ascii="宋体" w:hAnsi="宋体" w:eastAsia="Arial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Arial" w:cs="Arial"/>
                <w:kern w:val="0"/>
                <w:sz w:val="20"/>
                <w:szCs w:val="20"/>
                <w:lang w:val="en-US" w:eastAsia="zh-CN" w:bidi="ar-SA"/>
              </w:rPr>
              <w:t>芯片：</w:t>
            </w:r>
          </w:p>
        </w:tc>
        <w:tc>
          <w:tcPr>
            <w:tcW w:w="841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580"/>
              </w:tabs>
              <w:spacing w:before="9" w:after="0" w:line="240" w:lineRule="auto"/>
              <w:ind w:right="-20" w:firstLine="200" w:firstLineChars="100"/>
              <w:jc w:val="left"/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  <w:t>凯路威XBL2005-KX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62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13"/>
              <w:spacing w:before="6" w:line="350" w:lineRule="exact"/>
              <w:ind w:left="0" w:leftChars="0" w:right="0" w:rightChars="0" w:firstLine="0" w:firstLineChars="0"/>
              <w:rPr>
                <w:rFonts w:hint="eastAsia" w:ascii="宋体" w:hAnsi="宋体" w:eastAsia="Arial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Arial" w:cs="Arial"/>
                <w:kern w:val="0"/>
                <w:sz w:val="20"/>
                <w:szCs w:val="20"/>
                <w:lang w:val="en-US" w:eastAsia="zh-CN" w:bidi="ar-SA"/>
              </w:rPr>
              <w:t>内存：</w:t>
            </w:r>
          </w:p>
        </w:tc>
        <w:tc>
          <w:tcPr>
            <w:tcW w:w="841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13"/>
              <w:spacing w:before="61"/>
              <w:ind w:right="0" w:rightChars="0"/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  <w:t>EPC 128bits 用户区 1312 bits, TID 96bits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62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13"/>
              <w:spacing w:before="60"/>
              <w:ind w:left="0" w:leftChars="0" w:right="0" w:rightChars="0" w:firstLine="0" w:firstLineChars="0"/>
              <w:rPr>
                <w:rFonts w:hint="eastAsia" w:ascii="宋体" w:hAnsi="宋体" w:eastAsia="Arial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Arial" w:cs="Arial"/>
                <w:kern w:val="0"/>
                <w:sz w:val="20"/>
                <w:szCs w:val="20"/>
                <w:lang w:val="en-US" w:eastAsia="zh-CN" w:bidi="ar-SA"/>
              </w:rPr>
              <w:t>频率：</w:t>
            </w:r>
          </w:p>
        </w:tc>
        <w:tc>
          <w:tcPr>
            <w:tcW w:w="841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13"/>
              <w:spacing w:before="61"/>
              <w:ind w:right="0" w:rightChars="0"/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  <w:t>美标(902-928MHZ)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62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13"/>
              <w:spacing w:before="60"/>
              <w:ind w:left="0" w:leftChars="0" w:right="0" w:rightChars="0" w:firstLine="0" w:firstLineChars="0"/>
              <w:rPr>
                <w:rFonts w:hint="default" w:ascii="宋体" w:hAnsi="宋体" w:eastAsia="Arial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 w:bidi="ar-SA"/>
              </w:rPr>
              <w:t>写入次数：</w:t>
            </w:r>
          </w:p>
        </w:tc>
        <w:tc>
          <w:tcPr>
            <w:tcW w:w="841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13"/>
              <w:spacing w:before="61"/>
              <w:ind w:right="0" w:rightChars="0"/>
              <w:rPr>
                <w:rFonts w:hint="default"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  <w:t>1次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62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141" w:line="266" w:lineRule="exact"/>
              <w:jc w:val="both"/>
              <w:rPr>
                <w:rFonts w:hint="eastAsia" w:ascii="宋体" w:hAnsi="宋体" w:eastAsia="Arial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Arial" w:cs="Arial"/>
                <w:kern w:val="0"/>
                <w:sz w:val="20"/>
                <w:szCs w:val="20"/>
                <w:lang w:val="en-US" w:eastAsia="en-US" w:bidi="ar-SA"/>
              </w:rPr>
              <w:t>读距:</w:t>
            </w:r>
          </w:p>
        </w:tc>
        <w:tc>
          <w:tcPr>
            <w:tcW w:w="841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61"/>
              <w:ind w:firstLine="200" w:firstLineChars="100"/>
              <w:rPr>
                <w:rFonts w:hint="default" w:ascii="宋体" w:hAnsi="宋体" w:eastAsia="Arial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en-US" w:bidi="ar-SA"/>
              </w:rPr>
              <w:t>金属表面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  <w:t>表面：固定式读写器7.5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en-US" w:bidi="ar-SA"/>
              </w:rPr>
              <w:t>m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  <w:t xml:space="preserve"> 以上，手持读写器5.0米以上，灯亮距离可达3.0米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62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13"/>
              <w:spacing w:before="60"/>
              <w:ind w:left="0" w:leftChars="0" w:right="0" w:rightChars="0" w:firstLine="0" w:firstLineChars="0"/>
              <w:rPr>
                <w:rFonts w:hint="eastAsia" w:ascii="宋体" w:hAnsi="宋体" w:eastAsia="Arial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Arial" w:cs="Arial"/>
                <w:kern w:val="0"/>
                <w:sz w:val="20"/>
                <w:szCs w:val="20"/>
                <w:lang w:val="en-US" w:eastAsia="zh-CN" w:bidi="ar-SA"/>
              </w:rPr>
              <w:t>芯片使用寿命：</w:t>
            </w:r>
          </w:p>
        </w:tc>
        <w:tc>
          <w:tcPr>
            <w:tcW w:w="841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13"/>
              <w:spacing w:before="61"/>
              <w:ind w:right="0" w:rightChars="0"/>
              <w:rPr>
                <w:rFonts w:hint="default" w:ascii="宋体" w:hAnsi="宋体" w:eastAsia="Arial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Arial" w:cs="Arial"/>
                <w:kern w:val="0"/>
                <w:sz w:val="20"/>
                <w:szCs w:val="20"/>
                <w:lang w:val="en-US" w:eastAsia="zh-CN" w:bidi="ar-SA"/>
              </w:rPr>
              <w:t>数据保存50年以上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机 械 电 气 性 能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62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13"/>
              <w:spacing w:before="61"/>
              <w:ind w:left="0" w:leftChars="0" w:right="0" w:rightChars="0" w:firstLine="0" w:firstLineChars="0"/>
              <w:jc w:val="left"/>
              <w:rPr>
                <w:rFonts w:hint="eastAsia" w:ascii="宋体" w:hAnsi="宋体" w:eastAsia="Arial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Arial" w:cs="Arial"/>
                <w:kern w:val="0"/>
                <w:sz w:val="20"/>
                <w:szCs w:val="20"/>
                <w:lang w:val="en-US" w:eastAsia="zh-CN" w:bidi="ar-SA"/>
              </w:rPr>
              <w:t>尺寸：</w:t>
            </w:r>
          </w:p>
        </w:tc>
        <w:tc>
          <w:tcPr>
            <w:tcW w:w="841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13"/>
              <w:spacing w:before="61"/>
              <w:ind w:right="0" w:rightChars="0"/>
              <w:rPr>
                <w:rFonts w:hint="eastAsia" w:ascii="宋体" w:hAnsi="宋体" w:eastAsia="Arial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Arial" w:cs="Arial"/>
                <w:kern w:val="0"/>
                <w:sz w:val="20"/>
                <w:szCs w:val="20"/>
                <w:lang w:val="en-US" w:eastAsia="zh-CN" w:bidi="ar-SA"/>
              </w:rPr>
              <w:t>60x20x3mm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62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/>
              <w:jc w:val="left"/>
              <w:rPr>
                <w:rFonts w:hint="eastAsia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材质：</w:t>
            </w:r>
          </w:p>
        </w:tc>
        <w:tc>
          <w:tcPr>
            <w:tcW w:w="841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 w:firstLine="200" w:firstLineChars="100"/>
              <w:jc w:val="both"/>
              <w:rPr>
                <w:rFonts w:hint="default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PCB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62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/>
              <w:jc w:val="left"/>
              <w:rPr>
                <w:rFonts w:hint="eastAsia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颜色：</w:t>
            </w:r>
          </w:p>
        </w:tc>
        <w:tc>
          <w:tcPr>
            <w:tcW w:w="841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 w:firstLine="200" w:firstLineChars="100"/>
              <w:jc w:val="both"/>
              <w:rPr>
                <w:rFonts w:hint="eastAsia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黑色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62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/>
              <w:jc w:val="left"/>
              <w:rPr>
                <w:rFonts w:hint="eastAsia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安装方式：</w:t>
            </w:r>
          </w:p>
        </w:tc>
        <w:tc>
          <w:tcPr>
            <w:tcW w:w="841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 w:firstLine="200" w:firstLineChars="100"/>
              <w:jc w:val="both"/>
              <w:rPr>
                <w:rFonts w:hint="eastAsia" w:ascii="宋体" w:hAnsi="宋体"/>
                <w:sz w:val="20"/>
                <w:szCs w:val="20"/>
                <w:lang w:val="en-US" w:eastAsia="en-US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背胶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62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/>
              <w:jc w:val="left"/>
              <w:rPr>
                <w:rFonts w:hint="eastAsia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重量：</w:t>
            </w:r>
          </w:p>
        </w:tc>
        <w:tc>
          <w:tcPr>
            <w:tcW w:w="841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 w:firstLine="200" w:firstLineChars="100"/>
              <w:jc w:val="both"/>
              <w:rPr>
                <w:rFonts w:hint="eastAsia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约7.5g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62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/>
              <w:jc w:val="left"/>
              <w:rPr>
                <w:rFonts w:hint="eastAsia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防护等级:</w:t>
            </w:r>
          </w:p>
        </w:tc>
        <w:tc>
          <w:tcPr>
            <w:tcW w:w="841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 w:firstLine="200" w:firstLineChars="100"/>
              <w:jc w:val="both"/>
              <w:rPr>
                <w:rFonts w:hint="default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IP67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62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/>
              <w:jc w:val="left"/>
              <w:rPr>
                <w:rFonts w:hint="eastAsia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存储温度:</w:t>
            </w:r>
          </w:p>
        </w:tc>
        <w:tc>
          <w:tcPr>
            <w:tcW w:w="841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right="0" w:rightChars="0" w:firstLine="200" w:firstLineChars="100"/>
              <w:jc w:val="both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存储温度：</w:t>
            </w:r>
            <w:r>
              <w:rPr>
                <w:rFonts w:hint="eastAsia" w:ascii="宋体" w:hAnsi="宋体"/>
                <w:sz w:val="20"/>
                <w:szCs w:val="20"/>
              </w:rPr>
              <w:t>-2</w:t>
            </w: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20"/>
                <w:szCs w:val="20"/>
              </w:rPr>
              <w:t>度~ +</w:t>
            </w: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0"/>
                <w:szCs w:val="20"/>
              </w:rPr>
              <w:t>0度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工作温度：</w:t>
            </w:r>
            <w:r>
              <w:rPr>
                <w:rFonts w:hint="eastAsia" w:ascii="宋体" w:hAnsi="宋体"/>
                <w:sz w:val="20"/>
                <w:szCs w:val="20"/>
              </w:rPr>
              <w:t>-</w:t>
            </w: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0"/>
                <w:szCs w:val="20"/>
              </w:rPr>
              <w:t>0度~ +</w:t>
            </w: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0"/>
                <w:szCs w:val="20"/>
              </w:rPr>
              <w:t>0度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62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/>
              <w:jc w:val="left"/>
              <w:rPr>
                <w:rFonts w:hint="default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尺寸图：</w:t>
            </w:r>
          </w:p>
        </w:tc>
        <w:tc>
          <w:tcPr>
            <w:tcW w:w="841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right="0" w:rightChars="0" w:firstLine="240" w:firstLineChars="100"/>
              <w:jc w:val="both"/>
              <w:rPr>
                <w:rFonts w:hint="eastAsia" w:ascii="宋体" w:hAnsi="宋体"/>
                <w:sz w:val="20"/>
                <w:szCs w:val="20"/>
                <w:lang w:val="en-US" w:eastAsia="zh-CN"/>
              </w:rPr>
            </w:pPr>
            <w:r>
              <w:drawing>
                <wp:inline distT="0" distB="0" distL="114300" distR="114300">
                  <wp:extent cx="3209925" cy="1828800"/>
                  <wp:effectExtent l="0" t="0" r="9525" b="0"/>
                  <wp:docPr id="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jc w:val="center"/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t>清宁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871AC"/>
    <w:rsid w:val="020C4413"/>
    <w:rsid w:val="04070855"/>
    <w:rsid w:val="09550008"/>
    <w:rsid w:val="0955725B"/>
    <w:rsid w:val="09C1590D"/>
    <w:rsid w:val="0BB126C2"/>
    <w:rsid w:val="0C5C1647"/>
    <w:rsid w:val="0D18431D"/>
    <w:rsid w:val="0E0073FE"/>
    <w:rsid w:val="103204FA"/>
    <w:rsid w:val="105C6B73"/>
    <w:rsid w:val="10A82629"/>
    <w:rsid w:val="150250A7"/>
    <w:rsid w:val="15125C22"/>
    <w:rsid w:val="15816DD7"/>
    <w:rsid w:val="17EB2107"/>
    <w:rsid w:val="191F1698"/>
    <w:rsid w:val="1B4F57BD"/>
    <w:rsid w:val="1CFA6519"/>
    <w:rsid w:val="23A54489"/>
    <w:rsid w:val="25760FD9"/>
    <w:rsid w:val="26216889"/>
    <w:rsid w:val="29AE3FC0"/>
    <w:rsid w:val="29B80EE8"/>
    <w:rsid w:val="29F1321E"/>
    <w:rsid w:val="2BEF1F98"/>
    <w:rsid w:val="2C856C81"/>
    <w:rsid w:val="2D511085"/>
    <w:rsid w:val="3024743B"/>
    <w:rsid w:val="32E15D8C"/>
    <w:rsid w:val="336E1321"/>
    <w:rsid w:val="342B2D18"/>
    <w:rsid w:val="34AA4F82"/>
    <w:rsid w:val="34C66346"/>
    <w:rsid w:val="35397AAE"/>
    <w:rsid w:val="36692FF0"/>
    <w:rsid w:val="37A7122C"/>
    <w:rsid w:val="3898628B"/>
    <w:rsid w:val="39492663"/>
    <w:rsid w:val="408053E7"/>
    <w:rsid w:val="475D4500"/>
    <w:rsid w:val="496A4231"/>
    <w:rsid w:val="499D6B12"/>
    <w:rsid w:val="4AE84D39"/>
    <w:rsid w:val="4C635AA7"/>
    <w:rsid w:val="4DB50956"/>
    <w:rsid w:val="4F2A0C97"/>
    <w:rsid w:val="4F484D73"/>
    <w:rsid w:val="4FEB5566"/>
    <w:rsid w:val="525B5F30"/>
    <w:rsid w:val="57056161"/>
    <w:rsid w:val="59B2381B"/>
    <w:rsid w:val="5AAC7196"/>
    <w:rsid w:val="5AD85210"/>
    <w:rsid w:val="5BC948BD"/>
    <w:rsid w:val="5CCF49AE"/>
    <w:rsid w:val="5EFC71C2"/>
    <w:rsid w:val="62B83AFD"/>
    <w:rsid w:val="631757E0"/>
    <w:rsid w:val="64E10DC0"/>
    <w:rsid w:val="652619AF"/>
    <w:rsid w:val="65B53B1D"/>
    <w:rsid w:val="65DA11DC"/>
    <w:rsid w:val="66AE06E1"/>
    <w:rsid w:val="67C051AE"/>
    <w:rsid w:val="69D04180"/>
    <w:rsid w:val="6A1A0C2B"/>
    <w:rsid w:val="6A5B6692"/>
    <w:rsid w:val="6AB10AEC"/>
    <w:rsid w:val="6AFC25A1"/>
    <w:rsid w:val="6C200CD1"/>
    <w:rsid w:val="6D625F64"/>
    <w:rsid w:val="6EE84763"/>
    <w:rsid w:val="70A728D8"/>
    <w:rsid w:val="71BE4EAE"/>
    <w:rsid w:val="75317B10"/>
    <w:rsid w:val="769032FC"/>
    <w:rsid w:val="7C243777"/>
    <w:rsid w:val="7CE96CC2"/>
    <w:rsid w:val="7D3557D4"/>
    <w:rsid w:val="7E456F73"/>
    <w:rsid w:val="7EDF5225"/>
    <w:rsid w:val="7EF31B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307</Words>
  <Characters>511</Characters>
  <TotalTime>11</TotalTime>
  <ScaleCrop>false</ScaleCrop>
  <LinksUpToDate>false</LinksUpToDate>
  <CharactersWithSpaces>584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Administrator</cp:lastModifiedBy>
  <dcterms:modified xsi:type="dcterms:W3CDTF">2021-12-27T02:44:42Z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