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9"/>
        <w:gridCol w:w="6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4669" w:type="dxa"/>
          </w:tcPr>
          <w:p>
            <w:pPr>
              <w:pStyle w:val="3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多功能工业级</w:t>
            </w:r>
          </w:p>
          <w:p>
            <w:pPr>
              <w:pStyle w:val="3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三防平板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VS-S1008B-P</w:t>
            </w:r>
          </w:p>
        </w:tc>
        <w:tc>
          <w:tcPr>
            <w:tcW w:w="6227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110490</wp:posOffset>
                  </wp:positionV>
                  <wp:extent cx="1885950" cy="1638935"/>
                  <wp:effectExtent l="0" t="0" r="0" b="1841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95250</wp:posOffset>
                  </wp:positionV>
                  <wp:extent cx="1589405" cy="1292860"/>
                  <wp:effectExtent l="0" t="0" r="10795" b="2540"/>
                  <wp:wrapTight wrapText="bothSides">
                    <wp:wrapPolygon>
                      <wp:start x="0" y="0"/>
                      <wp:lineTo x="0" y="21324"/>
                      <wp:lineTo x="21229" y="21324"/>
                      <wp:lineTo x="21229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0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支持蓝牙、Wi-Fi，GPRS/WCDMA等多种通讯方式；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  <w:t>涵盖一维/二维码、NFC、RFID等多个模块，一机多用，性能强大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/>
        </w:rPr>
        <w:t>;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支持2m以上距离针对EPC C1 GEN2/ISO18000-6C协议的900MHZ的标签进行读操作；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支持800万像素摄像头自动对焦；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支持指纹识别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;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  <w:t>11000mAh大容量电池，单次充电可提供长达15小时的电池续航力</w:t>
      </w:r>
      <w:r>
        <w:rPr>
          <w:rFonts w:hint="eastAsia" w:ascii="微软雅黑" w:hAnsi="微软雅黑" w:eastAsia="微软雅黑" w:cs="微软雅黑"/>
          <w:sz w:val="18"/>
          <w:szCs w:val="18"/>
        </w:rPr>
        <w:t>，方便长时间户外办公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;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  <w:t>军工级三防品质，针对特殊行业设计，完全防尘、防水、防震、耐受极端温度，恶劣环境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/>
        </w:rPr>
        <w:t>.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jc w:val="both"/>
        <w:rPr>
          <w:rFonts w:hint="default" w:ascii="微软雅黑" w:hAnsi="微软雅黑" w:eastAsia="宋体"/>
          <w:sz w:val="18"/>
          <w:szCs w:val="18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</w:t>
      </w:r>
      <w:r>
        <w:drawing>
          <wp:inline distT="0" distB="0" distL="114300" distR="114300">
            <wp:extent cx="962660" cy="1262380"/>
            <wp:effectExtent l="0" t="0" r="8890" b="1397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    </w:t>
      </w:r>
      <w:r>
        <w:drawing>
          <wp:inline distT="0" distB="0" distL="114300" distR="114300">
            <wp:extent cx="1254125" cy="1260475"/>
            <wp:effectExtent l="0" t="0" r="3175" b="158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   </w:t>
      </w:r>
      <w:r>
        <w:drawing>
          <wp:inline distT="0" distB="0" distL="114300" distR="114300">
            <wp:extent cx="1020445" cy="1269365"/>
            <wp:effectExtent l="0" t="0" r="8255" b="698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      </w:t>
      </w:r>
      <w:r>
        <w:drawing>
          <wp:inline distT="0" distB="0" distL="114300" distR="114300">
            <wp:extent cx="1160145" cy="1246505"/>
            <wp:effectExtent l="0" t="0" r="1905" b="1079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tabs>
          <w:tab w:val="left" w:pos="1361"/>
        </w:tabs>
        <w:ind w:leftChars="100"/>
        <w:jc w:val="both"/>
        <w:rPr>
          <w:rFonts w:hint="default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ab/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野外勘探                           工程设计                          测绘测量                             工业管理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7"/>
        <w:tblW w:w="9936" w:type="dxa"/>
        <w:tblInd w:w="46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73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产品型号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VS-S1008B-P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能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指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FFFF" w:themeColor="background1"/>
                <w:kern w:val="0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处理器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四核64位ARM处理器 1.5Ghz  Cortex A53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default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 xml:space="preserve">Andriod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7.0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内存容量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4GB RAM+64GB ROM 二合一低功耗存储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存储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Micro SD card(T-FLASH card)读卡器最大支持 128GB扩展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屏幕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7.9英寸AFFS/IPS全视角 VGA分辨率768x1024</w:t>
            </w:r>
          </w:p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 xml:space="preserve">工业级420cd/m2高亮屏 阳光下可视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Wi-Fi（标配）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符合IEEE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802.11  a/b/g/n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+ BT 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蓝牙（标配）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蓝牙4.0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WCDMA（3G，标配）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WCDMA 3.75G（HSDPA+42.2Mbps,HSUPA+11.5Mbps）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GPS导航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（标配）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GPS+北斗+AGPS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指纹模块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（不防水，选配）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FPC1020指纹芯片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摄像头（选配）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后置1300万像素带自动对焦电子闪光灯</w:t>
            </w:r>
          </w:p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 xml:space="preserve">前置500万像素摄像头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耳机接口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∮3.5mm 标准耳机接口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RFID模组规格参数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数据传输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USB Micro 5Pin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RFID模块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超高频(选配)  、NFC（选配）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扫描模组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一维（选配）、二维（选配）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供电电池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3.7V，11000mAh锂聚合物电池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配件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5V/2A充电器1个， USB数据通信线1条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RFID参数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NFC模组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 xml:space="preserve">工作频率：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13.56MHz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支持协议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ISO14443A、ISO15693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读取距离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0～7cm(与标签有关)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超高频模组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工作频率：902MHz～928MHz（默认） ，可定制频率范围：860MHz～960MHz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支持协议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EPC C1 G2(ISO18000-6C）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读取距离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18"/>
                <w:szCs w:val="18"/>
              </w:rPr>
              <w:t>m以上(与标签有关)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物理参数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整机重量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860g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外形尺寸(mm)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256（长）×159（宽）×23（高）mm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环境参数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-20℃～65℃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存储温度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-40℃～80℃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存储湿度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5％～95％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RH，非凝结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73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IP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5" w:type="default"/>
      <w:footerReference r:id="rId6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1E1AE6"/>
    <w:multiLevelType w:val="singleLevel"/>
    <w:tmpl w:val="CF1E1AE6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299145D"/>
    <w:rsid w:val="233756E9"/>
    <w:rsid w:val="26216889"/>
    <w:rsid w:val="29AE3FC0"/>
    <w:rsid w:val="2AA06488"/>
    <w:rsid w:val="35B83754"/>
    <w:rsid w:val="39DE0DD7"/>
    <w:rsid w:val="3B4C31AB"/>
    <w:rsid w:val="457A557E"/>
    <w:rsid w:val="4DB50956"/>
    <w:rsid w:val="525B5F30"/>
    <w:rsid w:val="59B2381B"/>
    <w:rsid w:val="652619AF"/>
    <w:rsid w:val="70E740CD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2021-12-07T03:54:00Z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FF030729D85443F8BB8A60930DE24820</vt:lpwstr>
  </property>
</Properties>
</file>