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b/>
          <w:bCs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kern w:val="36"/>
                <w:sz w:val="36"/>
                <w:szCs w:val="36"/>
              </w:rPr>
            </w:pPr>
          </w:p>
          <w:p>
            <w:pPr>
              <w:pStyle w:val="3"/>
              <w:shd w:val="clear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36"/>
                <w:sz w:val="36"/>
                <w:szCs w:val="36"/>
              </w:rPr>
              <w:t>档案文档管理标签</w:t>
            </w:r>
          </w:p>
          <w:p>
            <w:pPr>
              <w:pStyle w:val="3"/>
              <w:ind w:leftChars="1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36"/>
                <w:sz w:val="36"/>
                <w:szCs w:val="36"/>
                <w:lang w:val="en-US" w:eastAsia="zh-CN"/>
              </w:rPr>
              <w:t>LA-9816</w:t>
            </w:r>
          </w:p>
          <w:p>
            <w:pPr>
              <w:bidi w:val="0"/>
              <w:ind w:firstLine="220" w:firstLineChars="10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5024" w:type="dxa"/>
          </w:tcPr>
          <w:p>
            <w:pPr>
              <w:pStyle w:val="3"/>
              <w:spacing w:line="360" w:lineRule="auto"/>
              <w:jc w:val="left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5"/>
                <w:szCs w:val="15"/>
                <w:lang w:eastAsia="zh-CN"/>
              </w:rPr>
            </w:pPr>
            <w:r>
              <w:drawing>
                <wp:inline distT="0" distB="0" distL="114300" distR="114300">
                  <wp:extent cx="1471295" cy="1544955"/>
                  <wp:effectExtent l="0" t="0" r="1460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textAlignment w:val="auto"/>
        <w:rPr>
          <w:rFonts w:ascii="Times New Roman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产品参数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646" w:tblpY="840"/>
        <w:tblOverlap w:val="never"/>
        <w:tblW w:w="10399" w:type="dxa"/>
        <w:tblInd w:w="0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8326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399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12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基本参数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型号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LA-9816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类型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超高频无源电子标签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频率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860~960MHz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标准/协议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EPC CLASS1 GEN2, ISO 18000-6C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9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尺寸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98*16mm(可定制)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Inlay材质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PET+AL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封装材质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铜板纸 / PET / PVC / 热敏纸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9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性能参数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容量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96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bit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可扩展至512bit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芯片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Alien Higgs-3、Higgs-4 / IMPINJ  Monza 4、Monza 5 / NXP （根据客户要求）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工作模式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读/写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读取距离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6M(与读写器性能及工作环境有关)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9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环境参数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工作温度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存储温度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9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具体应用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应用领域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航空、物流、仓储、零售、服装、医疗、防伪等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9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  <w:t>包装和交付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包装信息</w:t>
            </w:r>
          </w:p>
        </w:tc>
        <w:tc>
          <w:tcPr>
            <w:tcW w:w="8326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2000张/卷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tabs>
          <w:tab w:val="left" w:pos="287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eastAsia="zh-CN"/>
        </w:rPr>
        <w:tab/>
      </w:r>
    </w:p>
    <w:p>
      <w:pPr>
        <w:tabs>
          <w:tab w:val="left" w:pos="3455"/>
        </w:tabs>
        <w:bidi w:val="0"/>
        <w:jc w:val="left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41EA4"/>
    <w:rsid w:val="01104970"/>
    <w:rsid w:val="021C0E37"/>
    <w:rsid w:val="034D7979"/>
    <w:rsid w:val="043F0499"/>
    <w:rsid w:val="04843913"/>
    <w:rsid w:val="07C347E8"/>
    <w:rsid w:val="09550008"/>
    <w:rsid w:val="0A5D3884"/>
    <w:rsid w:val="0A854DB4"/>
    <w:rsid w:val="0A884F01"/>
    <w:rsid w:val="0BB126C2"/>
    <w:rsid w:val="0BDA4085"/>
    <w:rsid w:val="0C3F0173"/>
    <w:rsid w:val="0CB332D3"/>
    <w:rsid w:val="11AA5BF2"/>
    <w:rsid w:val="13B86768"/>
    <w:rsid w:val="150250A7"/>
    <w:rsid w:val="15384AFC"/>
    <w:rsid w:val="15C1307B"/>
    <w:rsid w:val="1D450D54"/>
    <w:rsid w:val="1E2C2675"/>
    <w:rsid w:val="1E3064E4"/>
    <w:rsid w:val="216E61AC"/>
    <w:rsid w:val="220E1086"/>
    <w:rsid w:val="232C5653"/>
    <w:rsid w:val="245D22D7"/>
    <w:rsid w:val="258E35BF"/>
    <w:rsid w:val="26216889"/>
    <w:rsid w:val="27D70742"/>
    <w:rsid w:val="29AE3FC0"/>
    <w:rsid w:val="2C5849EB"/>
    <w:rsid w:val="2CE23D0A"/>
    <w:rsid w:val="2EF11116"/>
    <w:rsid w:val="2F393E9F"/>
    <w:rsid w:val="2F5446F6"/>
    <w:rsid w:val="2FB71AC7"/>
    <w:rsid w:val="30B82BBA"/>
    <w:rsid w:val="311319B2"/>
    <w:rsid w:val="315F689E"/>
    <w:rsid w:val="32836EFA"/>
    <w:rsid w:val="33BF2B71"/>
    <w:rsid w:val="34096936"/>
    <w:rsid w:val="351E5CA2"/>
    <w:rsid w:val="37F774E4"/>
    <w:rsid w:val="387F44C1"/>
    <w:rsid w:val="3B3A6450"/>
    <w:rsid w:val="3CF966E2"/>
    <w:rsid w:val="3F14152F"/>
    <w:rsid w:val="407F2E95"/>
    <w:rsid w:val="40A03DDB"/>
    <w:rsid w:val="41790087"/>
    <w:rsid w:val="42CB7EC4"/>
    <w:rsid w:val="4384376F"/>
    <w:rsid w:val="465631FE"/>
    <w:rsid w:val="46966A25"/>
    <w:rsid w:val="49DA3CF8"/>
    <w:rsid w:val="49EF15D8"/>
    <w:rsid w:val="4C32474D"/>
    <w:rsid w:val="4CF475DD"/>
    <w:rsid w:val="4DB50956"/>
    <w:rsid w:val="4EFF6EF2"/>
    <w:rsid w:val="525B5F30"/>
    <w:rsid w:val="52E503D7"/>
    <w:rsid w:val="537D0DED"/>
    <w:rsid w:val="551B073D"/>
    <w:rsid w:val="557B4D6D"/>
    <w:rsid w:val="56A369DF"/>
    <w:rsid w:val="576D4FBF"/>
    <w:rsid w:val="59A35127"/>
    <w:rsid w:val="59B2381B"/>
    <w:rsid w:val="5E3725D8"/>
    <w:rsid w:val="5F0762AB"/>
    <w:rsid w:val="63C22098"/>
    <w:rsid w:val="64A01B72"/>
    <w:rsid w:val="652619AF"/>
    <w:rsid w:val="6752054B"/>
    <w:rsid w:val="689C6B78"/>
    <w:rsid w:val="6E4E6F22"/>
    <w:rsid w:val="6F3C3E42"/>
    <w:rsid w:val="6F691EA6"/>
    <w:rsid w:val="73902E50"/>
    <w:rsid w:val="74961C03"/>
    <w:rsid w:val="74B9562C"/>
    <w:rsid w:val="74DD51B8"/>
    <w:rsid w:val="75B32993"/>
    <w:rsid w:val="75CD1017"/>
    <w:rsid w:val="75F140D6"/>
    <w:rsid w:val="76136B81"/>
    <w:rsid w:val="766056A3"/>
    <w:rsid w:val="79291B7A"/>
    <w:rsid w:val="7B517D01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