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ind w:right="820"/>
              <w:jc w:val="left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室内型抗金属标签</w:t>
            </w:r>
          </w:p>
          <w:p>
            <w:pPr>
              <w:pStyle w:val="3"/>
              <w:jc w:val="left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 xml:space="preserve"> VT-9525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677795" cy="1899285"/>
                  <wp:effectExtent l="0" t="0" r="8255" b="571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795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autoSpaceDE w:val="0"/>
        <w:autoSpaceDN w:val="0"/>
        <w:adjustRightInd w:val="0"/>
        <w:ind w:firstLine="250" w:firstLineChars="10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应用适合：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仓储及货架管理，IT资产及室内设备管理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。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2299970</wp:posOffset>
            </wp:positionH>
            <wp:positionV relativeFrom="paragraph">
              <wp:posOffset>2237740</wp:posOffset>
            </wp:positionV>
            <wp:extent cx="3206750" cy="2879725"/>
            <wp:effectExtent l="0" t="0" r="12700" b="15875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230505</wp:posOffset>
            </wp:positionV>
            <wp:extent cx="3585210" cy="1800225"/>
            <wp:effectExtent l="0" t="0" r="15240" b="9525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201930</wp:posOffset>
            </wp:positionV>
            <wp:extent cx="2806065" cy="1800225"/>
            <wp:effectExtent l="0" t="0" r="13335" b="9525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tabs>
          <w:tab w:val="left" w:pos="6046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ab/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6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08" w:type="dxa"/>
            <w:gridSpan w:val="2"/>
            <w:shd w:val="clear" w:color="auto" w:fill="FF000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规 格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firstLine="1890" w:firstLineChars="90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VT-9525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2"/>
            <w:shd w:val="clear" w:color="auto" w:fill="FF000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3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color w:val="231F20"/>
                <w:sz w:val="21"/>
                <w:szCs w:val="21"/>
              </w:rPr>
              <w:t xml:space="preserve">mpinj </w:t>
            </w:r>
            <w:r>
              <w:rPr>
                <w:rFonts w:hint="eastAsia" w:ascii="微软雅黑" w:hAnsi="微软雅黑" w:eastAsia="微软雅黑" w:cs="微软雅黑"/>
                <w:color w:val="231F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Monza R6-P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EU:865-868MHz or US:902-928MHz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kern w:val="2"/>
                <w:sz w:val="21"/>
                <w:szCs w:val="21"/>
                <w:lang w:val="en-US" w:eastAsia="zh-CN" w:bidi="ar-SA"/>
              </w:rPr>
              <w:t>EPC-128(96)bits； User-32(64)bits；TID-48bits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读写距离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金属表面16m；非金属表面8m（固定式读写器）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金属表面8m；非金属表面4m （手持式读写器）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mm*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mm*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3.8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防护等级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IP68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封装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合成标签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材料兼容性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金属及非金属基材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抗震性和抗冲击性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MILSTD810-G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安装工艺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薄膜胶（可选）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使用温度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-40~+85℃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颜色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6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2.7g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2D87"/>
    <w:rsid w:val="09550008"/>
    <w:rsid w:val="0BB126C2"/>
    <w:rsid w:val="150250A7"/>
    <w:rsid w:val="15FC541F"/>
    <w:rsid w:val="1B7C665F"/>
    <w:rsid w:val="219B3BC3"/>
    <w:rsid w:val="26216889"/>
    <w:rsid w:val="29AE3FC0"/>
    <w:rsid w:val="2A530C83"/>
    <w:rsid w:val="2FD927B7"/>
    <w:rsid w:val="4DB50956"/>
    <w:rsid w:val="525B5F30"/>
    <w:rsid w:val="59B2381B"/>
    <w:rsid w:val="652619AF"/>
    <w:rsid w:val="77D649CA"/>
    <w:rsid w:val="7CE96CC2"/>
    <w:rsid w:val="7EB94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2020-10-14T06:04:04Z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