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MiNi抗金属标签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1504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149860</wp:posOffset>
                  </wp:positionV>
                  <wp:extent cx="2495550" cy="808355"/>
                  <wp:effectExtent l="0" t="0" r="0" b="10795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  <w:t>应用领域：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工具管理等微小型设备管理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                                              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医疗器械管理</w:t>
      </w:r>
    </w:p>
    <w:p>
      <w:pP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  <w:t>产品优势：</w:t>
      </w:r>
    </w:p>
    <w:p>
      <w:pPr>
        <w:numPr>
          <w:ilvl w:val="0"/>
          <w:numId w:val="2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产品100%经过欧洲进口标签一致性测试系统检测，保证使用过程中的稳定性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</w:t>
      </w:r>
    </w:p>
    <w:p>
      <w:pPr>
        <w:numPr>
          <w:ilvl w:val="0"/>
          <w:numId w:val="2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产品材质通过环保认证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numPr>
          <w:ilvl w:val="0"/>
          <w:numId w:val="2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产品经过国内外知名客户广泛的使用和验证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                                 </w:t>
      </w:r>
    </w:p>
    <w:p>
      <w:pPr>
        <w:numPr>
          <w:ilvl w:val="0"/>
          <w:numId w:val="2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bookmarkStart w:id="0" w:name="_Hlk521826610"/>
      <w:r>
        <w:rPr>
          <w:rFonts w:hint="eastAsia" w:ascii="微软雅黑" w:hAnsi="微软雅黑" w:eastAsia="微软雅黑" w:cs="微软雅黑"/>
          <w:sz w:val="21"/>
          <w:szCs w:val="21"/>
        </w:rPr>
        <w:t>标签结实耐撞，耐候性好，读距远</w:t>
      </w:r>
      <w:bookmarkEnd w:id="0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;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ab/>
      </w:r>
    </w:p>
    <w:p>
      <w:pPr>
        <w:tabs>
          <w:tab w:val="left" w:pos="4205"/>
        </w:tabs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FFFFFF"/>
          <w:sz w:val="28"/>
          <w:szCs w:val="28"/>
          <w:shd w:val="clear" w:color="auto" w:fill="000000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</w:rPr>
        <w:t>规格参数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eastAsia="zh-CN"/>
        </w:rPr>
        <w:t>：</w:t>
      </w:r>
    </w:p>
    <w:tbl>
      <w:tblPr>
        <w:tblStyle w:val="7"/>
        <w:tblW w:w="10649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8117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4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性 能 指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产品订购型号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VT-1504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工作频率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86-960Mhz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读距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2米（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R2000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固定式读写器）；0.9米（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R2000模块手持机，30dbm功率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极化方向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线极化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4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片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性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Alien/Higgs3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功能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可读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EPC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 xml:space="preserve">存储:EPC 96bits （可拓展到 480bits） , 用户区 512bits, TID64bits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用户内存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512 User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数据存储时间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可擦写次数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性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 xml:space="preserve">15*4*2MM    孔径2MM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包装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Reel包装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FR4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颜色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黑色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IP等级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IP68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重量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0.7g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使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境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工作温度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0℃至+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-40度至140度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安装方式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shd w:val="clear" w:color="auto" w:fill="FF0000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铆钉安装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标签安装孔径2MM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螺丝安装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标签安装孔径2MM，可用M2.0螺钉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背胶安装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采用3M进口薄胶或者厚胶，按客户需求定制。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个性化定制</w:t>
            </w:r>
          </w:p>
        </w:tc>
        <w:tc>
          <w:tcPr>
            <w:tcW w:w="8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激光打码，印刷LOGO，颜色定制等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C28F1"/>
    <w:multiLevelType w:val="singleLevel"/>
    <w:tmpl w:val="931C28F1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508EB5E4"/>
    <w:multiLevelType w:val="singleLevel"/>
    <w:tmpl w:val="508EB5E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3A38"/>
    <w:rsid w:val="09550008"/>
    <w:rsid w:val="0BB126C2"/>
    <w:rsid w:val="150250A7"/>
    <w:rsid w:val="168A3CC1"/>
    <w:rsid w:val="26216889"/>
    <w:rsid w:val="29AE3FC0"/>
    <w:rsid w:val="39E30E07"/>
    <w:rsid w:val="41927D85"/>
    <w:rsid w:val="4DB50956"/>
    <w:rsid w:val="525B5F30"/>
    <w:rsid w:val="53F00560"/>
    <w:rsid w:val="59B2381B"/>
    <w:rsid w:val="652619AF"/>
    <w:rsid w:val="7CE96CC2"/>
    <w:rsid w:val="7D957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2020-08-02T03:29:47Z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