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  <w:t>UHF RFID 固定式</w:t>
            </w:r>
          </w:p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  <w:t>Linux读写器</w:t>
            </w:r>
          </w:p>
          <w:p>
            <w:pPr>
              <w:pStyle w:val="3"/>
              <w:shd w:val="clear"/>
              <w:jc w:val="left"/>
              <w:rPr>
                <w:rFonts w:hint="default" w:ascii="Times New Roman"/>
                <w:sz w:val="20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  <w:t>VF-987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135255</wp:posOffset>
                  </wp:positionV>
                  <wp:extent cx="1723390" cy="1178560"/>
                  <wp:effectExtent l="0" t="0" r="10160" b="2540"/>
                  <wp:wrapTight wrapText="bothSides">
                    <wp:wrapPolygon>
                      <wp:start x="0" y="0"/>
                      <wp:lineTo x="0" y="21297"/>
                      <wp:lineTo x="21250" y="21297"/>
                      <wp:lineTo x="21250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146050</wp:posOffset>
                  </wp:positionV>
                  <wp:extent cx="1654810" cy="1148080"/>
                  <wp:effectExtent l="0" t="0" r="0" b="0"/>
                  <wp:wrapTight wrapText="bothSides">
                    <wp:wrapPolygon>
                      <wp:start x="0" y="0"/>
                      <wp:lineTo x="0" y="21146"/>
                      <wp:lineTo x="21384" y="21146"/>
                      <wp:lineTo x="21384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宋体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FFFFFF"/>
          <w:sz w:val="24"/>
          <w:shd w:val="clear" w:color="auto" w:fill="000000"/>
          <w:lang w:eastAsia="zh-CN"/>
        </w:rPr>
        <w:t>产品特性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外壳采用高强度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铝合金CNC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，坚固美观，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PCB板采用高密度6层板（沉金）设计；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采用Impinj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性能优异的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Indy R2000专用 UHF RFID芯片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具有出色的稳定性和强劲的多标签远距离识别性能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采用ATMEL AT91SAM9260 CPU，ARM926EJ-S核处理器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主频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200MHZ；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16MB SDRAM,FLASH存储,128M*8bits NandFlash (K9F1G08U0B)可根据客户要求更换大容量；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操作系统支持,Linux2.6.30；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标准接口RS232、RS485、TCP/IP;可选接口功能:维根34、26、CAN总线、WIFI、蓝牙、GPRS（3G/4G）；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支持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个外接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SMA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天线接口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输出功率达3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 xml:space="preserve">dbm可调，盘存标签峰值速度，&gt; 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00 张/秒；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支持主动方式、命令方式、触发方式等多种工作模式；</w:t>
      </w:r>
    </w:p>
    <w:p>
      <w:pPr>
        <w:numPr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）读卡蜂鸣和LED状态指示；支持通过通讯接口进行固件的在线升级；</w:t>
      </w:r>
    </w:p>
    <w:p>
      <w:pPr>
        <w:numPr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）读写器提供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 xml:space="preserve">路光隔离输入 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路光隔离输出I/O接口，便于产品应用集成；</w:t>
      </w:r>
    </w:p>
    <w:p>
      <w:pPr>
        <w:numPr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）同时兼容ISO18000-6C和ISO18000-6B协议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，可快速在双协议间切换，实现同时读双协议标签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；</w:t>
      </w:r>
    </w:p>
    <w:p>
      <w:pPr>
        <w:numPr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）低功耗、低电压设计思路，保证产品长期安全稳定运行无故障；</w:t>
      </w:r>
    </w:p>
    <w:p>
      <w:pPr>
        <w:numPr>
          <w:numId w:val="0"/>
        </w:numPr>
        <w:ind w:left="420"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）是仓储物流供应链、固定资产管理、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人员、交通车辆管理、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产线制造等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理想设备之选；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规格参数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="1050" w:tblpY="145"/>
        <w:tblOverlap w:val="never"/>
        <w:tblW w:w="10075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7429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bg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67945</wp:posOffset>
                      </wp:positionV>
                      <wp:extent cx="227965" cy="99060"/>
                      <wp:effectExtent l="0" t="0" r="635" b="15240"/>
                      <wp:wrapNone/>
                      <wp:docPr id="7" name="流程图: 合并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0.6pt;margin-top:5.35pt;height:7.8pt;width:17.95pt;z-index:251658240;mso-width-relative:page;mso-height-relative:page;" fillcolor="#FFFFFF" filled="t" stroked="f" coordsize="21600,21600" o:gfxdata="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Cuvn91gAA&#10;AAcBAAAPAAAAAAAAAAEAIAAAACIAAABkcnMvZG93bnJldi54bWxQSwECFAAUAAAACACHTuJAIdO6&#10;ja4BAAAkAwAADgAAAAAAAAABACAAAAAl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产品型号(订购代码)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F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987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7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频率范围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920-928MHz或865-868MHz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（随国家或地区不同可以调整）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工作区域支持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US, Canada and other regions following U.S. FCC 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Europe and other regions following ETSI EN 302 208 with &amp; without LBT regulations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Mainland China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Japan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Korea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Malaysia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Taiwan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调频方式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广谱调频（FHSS）或定频，可软件设置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射频输出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20-3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dBm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可调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；50欧负载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盘存标签峰值速度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88" w:firstLineChars="4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&gt;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00 张/秒 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标签缓存区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88" w:firstLineChars="4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800张标签 @ 96 bit EPC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标签RSSI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88" w:firstLineChars="4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天线连接保护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88" w:firstLineChars="4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环境温度监测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88" w:firstLineChars="49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天线数量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个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SMA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天线接口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标准接口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RS232、RS485、TCP/IP;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选配接口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维根34、26、CAN总线、WIFI、蓝牙、GPRS（3G/4G）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串口速率9600～115200bps，RJ45为10Mbps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通用输入/输出（GPIO）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373737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373737"/>
                <w:kern w:val="0"/>
                <w:sz w:val="18"/>
                <w:szCs w:val="18"/>
              </w:rPr>
              <w:t xml:space="preserve">路光隔离输入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373737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373737"/>
                <w:kern w:val="0"/>
                <w:sz w:val="18"/>
                <w:szCs w:val="18"/>
              </w:rPr>
              <w:t>路光隔离输出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提供API开发包及应用例程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7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bg2"/>
                  </w14:solidFill>
                </w14:textFill>
              </w:rPr>
              <w:t>电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bg2"/>
                  </w14:solidFill>
                </w14:textFill>
              </w:rPr>
              <w:t xml:space="preserve"> 气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bg2"/>
                  </w14:solidFill>
                </w14:textFill>
              </w:rPr>
              <w:t>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CPU处理器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采用ATMEL AT91SAM9260 CPU，ARM926EJ-S核处理器;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存储单元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16MB SDRAM,FLASH存储,128M*8bits NandFlash (K9F1G08U0B)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运行主频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具有8Kb指令、数据缓存，主频190MHz，运行时性能可达210MIPS;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操作系统支持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Linux2.6.30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7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:highlight w:val="none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bg2"/>
                  </w14:solidFill>
                </w14:textFill>
              </w:rPr>
              <w:t>标  签  操  作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读取距离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dbi天线配置，典型读取距离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-25米（和标签性能有关）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空中接口协议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EPCglobal UHF Class 1 Gen 2 / ISO 18000-6C/ ISO18000-6B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最大接收灵敏度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-82 dBm; 最大返回损耗: 10 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7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shd w:val="clear" w:color="auto" w:fill="auto"/>
                <w:lang w:eastAsia="zh-CN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(长)*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101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 (宽)*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34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配有220V交流输入，＋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V/3A直流输出的电源变换器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射频输出接口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SMA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型连接器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包装后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1.5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IEC IP5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-20 ºC to +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  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存储温度</w:t>
            </w:r>
          </w:p>
        </w:tc>
        <w:tc>
          <w:tcPr>
            <w:tcW w:w="742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0°C to 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°C</w:t>
            </w:r>
          </w:p>
        </w:tc>
      </w:tr>
    </w:tbl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9F73"/>
    <w:multiLevelType w:val="multilevel"/>
    <w:tmpl w:val="6FC19F73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126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68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210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52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94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336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78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420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72A36"/>
    <w:rsid w:val="08F75A36"/>
    <w:rsid w:val="09550008"/>
    <w:rsid w:val="09A2509F"/>
    <w:rsid w:val="0BB126C2"/>
    <w:rsid w:val="10612F7A"/>
    <w:rsid w:val="12533FDB"/>
    <w:rsid w:val="13DE454C"/>
    <w:rsid w:val="150250A7"/>
    <w:rsid w:val="22844F34"/>
    <w:rsid w:val="26216889"/>
    <w:rsid w:val="29AE3FC0"/>
    <w:rsid w:val="2F604C80"/>
    <w:rsid w:val="35070C8E"/>
    <w:rsid w:val="40DA51DD"/>
    <w:rsid w:val="4DB50956"/>
    <w:rsid w:val="525B5F30"/>
    <w:rsid w:val="52730EF9"/>
    <w:rsid w:val="52B31D56"/>
    <w:rsid w:val="55273575"/>
    <w:rsid w:val="59B2381B"/>
    <w:rsid w:val="5A9107A9"/>
    <w:rsid w:val="5E54242F"/>
    <w:rsid w:val="652619AF"/>
    <w:rsid w:val="6C9313AA"/>
    <w:rsid w:val="6DC41B14"/>
    <w:rsid w:val="745835C7"/>
    <w:rsid w:val="796211E1"/>
    <w:rsid w:val="7CE96CC2"/>
    <w:rsid w:val="7FEF1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2020-06-15T06:29:16Z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