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tbl>
      <w:tblPr>
        <w:tblStyle w:val="8"/>
        <w:tblW w:w="10527" w:type="dxa"/>
        <w:tblInd w:w="36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79"/>
        <w:gridCol w:w="5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0" w:hRule="atLeast"/>
        </w:trPr>
        <w:tc>
          <w:tcPr>
            <w:tcW w:w="5079" w:type="dxa"/>
          </w:tcPr>
          <w:p>
            <w:pPr>
              <w:jc w:val="left"/>
              <w:rPr>
                <w:rFonts w:hint="eastAsia" w:ascii="微软雅黑" w:hAnsi="微软雅黑" w:eastAsia="微软雅黑" w:cs="微软雅黑"/>
                <w:b/>
                <w:bCs/>
                <w:color w:val="D70C19"/>
                <w:w w:val="102"/>
                <w:kern w:val="0"/>
                <w:position w:val="1"/>
                <w:sz w:val="44"/>
                <w:szCs w:val="44"/>
                <w:lang w:eastAsia="zh-CN"/>
              </w:rPr>
            </w:pPr>
            <w:r>
              <w:rPr>
                <w:rFonts w:hint="eastAsia" w:ascii="微软雅黑" w:hAnsi="微软雅黑" w:eastAsia="微软雅黑" w:cs="微软雅黑"/>
                <w:b/>
                <w:bCs/>
                <w:color w:val="D70C19"/>
                <w:w w:val="102"/>
                <w:kern w:val="0"/>
                <w:position w:val="1"/>
                <w:sz w:val="44"/>
                <w:szCs w:val="44"/>
              </w:rPr>
              <w:t>UHF</w:t>
            </w:r>
            <w:r>
              <w:rPr>
                <w:rFonts w:hint="eastAsia" w:ascii="微软雅黑" w:hAnsi="微软雅黑" w:eastAsia="微软雅黑" w:cs="微软雅黑"/>
                <w:b/>
                <w:bCs/>
                <w:color w:val="D70C19"/>
                <w:w w:val="102"/>
                <w:kern w:val="0"/>
                <w:position w:val="1"/>
                <w:sz w:val="44"/>
                <w:szCs w:val="44"/>
                <w:lang w:eastAsia="zh-CN"/>
              </w:rPr>
              <w:t>超高频</w:t>
            </w:r>
          </w:p>
          <w:p>
            <w:pPr>
              <w:jc w:val="both"/>
              <w:rPr>
                <w:rFonts w:hint="eastAsia" w:ascii="微软雅黑" w:hAnsi="微软雅黑" w:eastAsia="微软雅黑" w:cs="微软雅黑"/>
                <w:b/>
                <w:bCs/>
                <w:color w:val="D70C19"/>
                <w:w w:val="103"/>
                <w:kern w:val="0"/>
                <w:position w:val="1"/>
                <w:sz w:val="44"/>
                <w:szCs w:val="44"/>
              </w:rPr>
            </w:pPr>
            <w:r>
              <w:rPr>
                <w:rFonts w:hint="eastAsia" w:ascii="微软雅黑" w:hAnsi="微软雅黑" w:eastAsia="微软雅黑" w:cs="微软雅黑"/>
                <w:b/>
                <w:bCs/>
                <w:color w:val="D70C19"/>
                <w:w w:val="103"/>
                <w:kern w:val="0"/>
                <w:position w:val="1"/>
                <w:sz w:val="44"/>
                <w:szCs w:val="44"/>
                <w:lang w:eastAsia="zh-CN"/>
              </w:rPr>
              <w:t>中距离</w:t>
            </w:r>
            <w:r>
              <w:rPr>
                <w:rFonts w:hint="eastAsia" w:ascii="微软雅黑" w:hAnsi="微软雅黑" w:eastAsia="微软雅黑" w:cs="微软雅黑"/>
                <w:b/>
                <w:bCs/>
                <w:color w:val="D70C19"/>
                <w:w w:val="103"/>
                <w:kern w:val="0"/>
                <w:position w:val="1"/>
                <w:sz w:val="44"/>
                <w:szCs w:val="44"/>
              </w:rPr>
              <w:t>手持机</w:t>
            </w:r>
          </w:p>
          <w:p>
            <w:pPr>
              <w:jc w:val="both"/>
              <w:rPr>
                <w:rFonts w:hint="eastAsia" w:ascii="微软雅黑" w:hAnsi="微软雅黑" w:eastAsia="微软雅黑" w:cs="微软雅黑"/>
                <w:b/>
                <w:bCs/>
                <w:color w:val="D70C19"/>
                <w:w w:val="102"/>
                <w:kern w:val="0"/>
                <w:position w:val="1"/>
                <w:sz w:val="44"/>
                <w:szCs w:val="44"/>
              </w:rPr>
            </w:pPr>
            <w:r>
              <w:rPr>
                <w:rFonts w:hint="eastAsia" w:ascii="微软雅黑" w:hAnsi="微软雅黑" w:eastAsia="微软雅黑" w:cs="微软雅黑"/>
                <w:b/>
                <w:bCs/>
                <w:color w:val="D70C19"/>
                <w:w w:val="102"/>
                <w:kern w:val="0"/>
                <w:position w:val="1"/>
                <w:sz w:val="44"/>
                <w:szCs w:val="44"/>
              </w:rPr>
              <w:t>VH-</w:t>
            </w:r>
            <w:r>
              <w:rPr>
                <w:rFonts w:hint="eastAsia" w:ascii="微软雅黑" w:hAnsi="微软雅黑" w:eastAsia="微软雅黑" w:cs="微软雅黑"/>
                <w:b/>
                <w:bCs/>
                <w:color w:val="D70C19"/>
                <w:w w:val="102"/>
                <w:kern w:val="0"/>
                <w:position w:val="1"/>
                <w:sz w:val="44"/>
                <w:szCs w:val="44"/>
                <w:lang w:val="en-US" w:eastAsia="zh-CN"/>
              </w:rPr>
              <w:t>71T</w:t>
            </w:r>
          </w:p>
          <w:p>
            <w:pPr>
              <w:pStyle w:val="3"/>
              <w:ind w:firstLine="600" w:firstLineChars="300"/>
              <w:rPr>
                <w:rFonts w:ascii="Times New Roman"/>
                <w:sz w:val="20"/>
                <w:vertAlign w:val="baseline"/>
              </w:rPr>
            </w:pPr>
          </w:p>
        </w:tc>
        <w:tc>
          <w:tcPr>
            <w:tcW w:w="5448" w:type="dxa"/>
          </w:tcPr>
          <w:p>
            <w:pPr>
              <w:pStyle w:val="3"/>
              <w:spacing w:line="360" w:lineRule="auto"/>
              <w:jc w:val="center"/>
            </w:pPr>
            <w:r>
              <w:drawing>
                <wp:anchor distT="0" distB="0" distL="114300" distR="114300" simplePos="0" relativeHeight="251659264" behindDoc="1" locked="0" layoutInCell="1" allowOverlap="1">
                  <wp:simplePos x="0" y="0"/>
                  <wp:positionH relativeFrom="column">
                    <wp:posOffset>444500</wp:posOffset>
                  </wp:positionH>
                  <wp:positionV relativeFrom="paragraph">
                    <wp:posOffset>103505</wp:posOffset>
                  </wp:positionV>
                  <wp:extent cx="1476375" cy="1762125"/>
                  <wp:effectExtent l="0" t="0" r="9525" b="9525"/>
                  <wp:wrapTight wrapText="bothSides">
                    <wp:wrapPolygon>
                      <wp:start x="0" y="0"/>
                      <wp:lineTo x="0" y="21483"/>
                      <wp:lineTo x="21461" y="21483"/>
                      <wp:lineTo x="21461" y="0"/>
                      <wp:lineTo x="0" y="0"/>
                    </wp:wrapPolygon>
                  </wp:wrapTight>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1476375" cy="1762125"/>
                          </a:xfrm>
                          <a:prstGeom prst="rect">
                            <a:avLst/>
                          </a:prstGeom>
                          <a:noFill/>
                          <a:ln>
                            <a:noFill/>
                          </a:ln>
                        </pic:spPr>
                      </pic:pic>
                    </a:graphicData>
                  </a:graphic>
                </wp:anchor>
              </w:drawing>
            </w:r>
            <w:r>
              <w:drawing>
                <wp:anchor distT="0" distB="0" distL="114300" distR="114300" simplePos="0" relativeHeight="251658240" behindDoc="1" locked="0" layoutInCell="1" allowOverlap="1">
                  <wp:simplePos x="0" y="0"/>
                  <wp:positionH relativeFrom="column">
                    <wp:posOffset>1986280</wp:posOffset>
                  </wp:positionH>
                  <wp:positionV relativeFrom="paragraph">
                    <wp:posOffset>40640</wp:posOffset>
                  </wp:positionV>
                  <wp:extent cx="1101090" cy="1814830"/>
                  <wp:effectExtent l="0" t="0" r="3810" b="13970"/>
                  <wp:wrapTight wrapText="bothSides">
                    <wp:wrapPolygon>
                      <wp:start x="0" y="0"/>
                      <wp:lineTo x="0" y="21313"/>
                      <wp:lineTo x="21301" y="21313"/>
                      <wp:lineTo x="21301" y="0"/>
                      <wp:lineTo x="0" y="0"/>
                    </wp:wrapPolygon>
                  </wp:wrapTight>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7"/>
                          <a:stretch>
                            <a:fillRect/>
                          </a:stretch>
                        </pic:blipFill>
                        <pic:spPr>
                          <a:xfrm>
                            <a:off x="0" y="0"/>
                            <a:ext cx="1101090" cy="1814830"/>
                          </a:xfrm>
                          <a:prstGeom prst="rect">
                            <a:avLst/>
                          </a:prstGeom>
                          <a:noFill/>
                          <a:ln>
                            <a:noFill/>
                          </a:ln>
                        </pic:spPr>
                      </pic:pic>
                    </a:graphicData>
                  </a:graphic>
                </wp:anchor>
              </w:drawing>
            </w:r>
          </w:p>
          <w:p>
            <w:pPr>
              <w:pStyle w:val="3"/>
              <w:spacing w:line="360" w:lineRule="auto"/>
              <w:jc w:val="both"/>
              <w:rPr>
                <w:rFonts w:ascii="Times New Roman"/>
                <w:sz w:val="20"/>
                <w:vertAlign w:val="baseline"/>
              </w:rPr>
            </w:pPr>
          </w:p>
        </w:tc>
      </w:tr>
    </w:tbl>
    <w:p>
      <w:pPr>
        <w:pStyle w:val="3"/>
        <w:rPr>
          <w:rFonts w:ascii="Times New Roman"/>
          <w:sz w:val="20"/>
        </w:rPr>
      </w:pPr>
    </w:p>
    <w:p>
      <w:pPr>
        <w:pStyle w:val="3"/>
        <w:rPr>
          <w:rFonts w:hint="eastAsia" w:ascii="Times New Roman" w:eastAsia="微软雅黑"/>
          <w:sz w:val="20"/>
          <w:lang w:val="en-US" w:eastAsia="zh-CN"/>
        </w:rPr>
      </w:pPr>
      <w:r>
        <w:rPr>
          <w:rFonts w:hint="eastAsia" w:ascii="微软雅黑" w:hAnsi="微软雅黑" w:eastAsia="微软雅黑" w:cs="宋体"/>
          <w:b/>
          <w:bCs/>
          <w:color w:val="000000" w:themeColor="text1"/>
          <w:w w:val="102"/>
          <w:kern w:val="0"/>
          <w:position w:val="1"/>
          <w:sz w:val="24"/>
          <w:szCs w:val="24"/>
          <w:lang w:val="en-US" w:eastAsia="zh-CN"/>
          <w14:textFill>
            <w14:solidFill>
              <w14:schemeClr w14:val="tx1"/>
            </w14:solidFill>
          </w14:textFill>
        </w:rPr>
        <w:t>产品介绍：</w:t>
      </w:r>
    </w:p>
    <w:p>
      <w:pPr>
        <w:pStyle w:val="3"/>
        <w:rPr>
          <w:rFonts w:ascii="Times New Roman"/>
          <w:sz w:val="20"/>
        </w:rPr>
      </w:pPr>
    </w:p>
    <w:p>
      <w:pPr>
        <w:pStyle w:val="3"/>
        <w:numPr>
          <w:ilvl w:val="0"/>
          <w:numId w:val="1"/>
        </w:numPr>
        <w:ind w:left="645" w:leftChars="100" w:hanging="425" w:firstLineChars="0"/>
        <w:jc w:val="both"/>
        <w:rPr>
          <w:rFonts w:hint="eastAsia" w:ascii="微软雅黑" w:hAnsi="微软雅黑" w:eastAsia="微软雅黑"/>
          <w:sz w:val="21"/>
          <w:szCs w:val="21"/>
          <w:lang w:val="en-US" w:eastAsia="zh-CN"/>
        </w:rPr>
      </w:pPr>
      <w:r>
        <w:rPr>
          <w:rFonts w:hint="eastAsia" w:ascii="微软雅黑" w:hAnsi="微软雅黑" w:eastAsia="微软雅黑"/>
          <w:sz w:val="21"/>
          <w:szCs w:val="21"/>
          <w:lang w:val="en-US" w:eastAsia="zh-CN"/>
        </w:rPr>
        <w:t>安卓系统、四核处理器、大容量存储空间</w:t>
      </w:r>
    </w:p>
    <w:p>
      <w:pPr>
        <w:pStyle w:val="3"/>
        <w:ind w:leftChars="200"/>
        <w:jc w:val="both"/>
        <w:rPr>
          <w:rFonts w:hint="eastAsia" w:ascii="微软雅黑" w:hAnsi="微软雅黑" w:eastAsia="微软雅黑"/>
          <w:sz w:val="18"/>
          <w:szCs w:val="18"/>
          <w:lang w:val="en-US" w:eastAsia="zh-CN"/>
        </w:rPr>
      </w:pPr>
      <w:r>
        <w:rPr>
          <w:rFonts w:hint="eastAsia" w:ascii="微软雅黑" w:hAnsi="微软雅黑" w:eastAsia="微软雅黑"/>
          <w:sz w:val="18"/>
          <w:szCs w:val="18"/>
          <w:lang w:val="en-US" w:eastAsia="zh-CN"/>
        </w:rPr>
        <w:t>采用Android 7.0系统，四核1.3GHZ高速处理器，2GB RAM、16GB ROM，可轻松处理每项任务指令，支持多个任务流畅运行，是移动信息处理的最佳保障。</w:t>
      </w:r>
    </w:p>
    <w:p>
      <w:pPr>
        <w:pStyle w:val="3"/>
        <w:numPr>
          <w:ilvl w:val="0"/>
          <w:numId w:val="1"/>
        </w:numPr>
        <w:ind w:left="645" w:leftChars="100" w:hanging="425" w:firstLineChars="0"/>
        <w:jc w:val="both"/>
        <w:rPr>
          <w:rFonts w:hint="eastAsia" w:ascii="微软雅黑" w:hAnsi="微软雅黑" w:eastAsia="微软雅黑"/>
          <w:sz w:val="21"/>
          <w:szCs w:val="21"/>
          <w:lang w:val="en-US" w:eastAsia="zh-CN"/>
        </w:rPr>
      </w:pPr>
      <w:r>
        <w:rPr>
          <w:rFonts w:hint="eastAsia" w:ascii="微软雅黑" w:hAnsi="微软雅黑" w:eastAsia="微软雅黑"/>
          <w:sz w:val="21"/>
          <w:szCs w:val="21"/>
          <w:lang w:val="en-US" w:eastAsia="zh-CN"/>
        </w:rPr>
        <w:t>多样化无线通讯功能</w:t>
      </w:r>
    </w:p>
    <w:p>
      <w:pPr>
        <w:pStyle w:val="3"/>
        <w:ind w:leftChars="200"/>
        <w:jc w:val="both"/>
        <w:rPr>
          <w:rFonts w:hint="eastAsia" w:ascii="微软雅黑" w:hAnsi="微软雅黑" w:eastAsia="微软雅黑"/>
          <w:sz w:val="18"/>
          <w:szCs w:val="18"/>
          <w:lang w:val="en-US" w:eastAsia="zh-CN"/>
        </w:rPr>
      </w:pPr>
      <w:r>
        <w:rPr>
          <w:rFonts w:hint="eastAsia" w:ascii="微软雅黑" w:hAnsi="微软雅黑" w:eastAsia="微软雅黑"/>
          <w:sz w:val="18"/>
          <w:szCs w:val="18"/>
          <w:lang w:val="en-US" w:eastAsia="zh-CN"/>
        </w:rPr>
        <w:t>2.4Ghz&amp;5Ghz双频WIFI，支持IEEE802.11a/b/g/n/，摆脱B/G模式下channel对于网络宽带的束缚，支持蓝牙4.0，在支持连接设备上有更好的表现。</w:t>
      </w:r>
      <w:bookmarkStart w:id="0" w:name="_GoBack"/>
      <w:bookmarkEnd w:id="0"/>
    </w:p>
    <w:p>
      <w:pPr>
        <w:pStyle w:val="3"/>
        <w:numPr>
          <w:ilvl w:val="0"/>
          <w:numId w:val="1"/>
        </w:numPr>
        <w:ind w:left="645" w:leftChars="100" w:hanging="425" w:firstLineChars="0"/>
        <w:jc w:val="both"/>
        <w:rPr>
          <w:rFonts w:hint="eastAsia" w:ascii="微软雅黑" w:hAnsi="微软雅黑" w:eastAsia="微软雅黑"/>
          <w:sz w:val="21"/>
          <w:szCs w:val="21"/>
          <w:lang w:val="en-US" w:eastAsia="zh-CN"/>
        </w:rPr>
      </w:pPr>
      <w:r>
        <w:rPr>
          <w:rFonts w:hint="eastAsia" w:ascii="微软雅黑" w:hAnsi="微软雅黑" w:eastAsia="微软雅黑"/>
          <w:sz w:val="21"/>
          <w:szCs w:val="21"/>
          <w:lang w:val="en-US" w:eastAsia="zh-CN"/>
        </w:rPr>
        <w:t>5寸720P高清屏幕康宁大猩猩触摸屏</w:t>
      </w:r>
    </w:p>
    <w:p>
      <w:pPr>
        <w:pStyle w:val="3"/>
        <w:ind w:leftChars="200"/>
        <w:jc w:val="both"/>
        <w:rPr>
          <w:rFonts w:hint="eastAsia" w:ascii="微软雅黑" w:hAnsi="微软雅黑" w:eastAsia="微软雅黑"/>
          <w:sz w:val="18"/>
          <w:szCs w:val="18"/>
          <w:lang w:val="en-US" w:eastAsia="zh-CN"/>
        </w:rPr>
      </w:pPr>
      <w:r>
        <w:rPr>
          <w:rFonts w:hint="eastAsia" w:ascii="微软雅黑" w:hAnsi="微软雅黑" w:eastAsia="微软雅黑"/>
          <w:sz w:val="18"/>
          <w:szCs w:val="18"/>
          <w:lang w:val="en-US" w:eastAsia="zh-CN"/>
        </w:rPr>
        <w:t>屏幕采用5寸高清屏，康宁大猩猩三代触摸屏，分辨率1280*720，阳光下可见，保证高清体验的同时，兼顾了屏幕的耐摔性。</w:t>
      </w:r>
    </w:p>
    <w:p>
      <w:pPr>
        <w:pStyle w:val="3"/>
        <w:numPr>
          <w:ilvl w:val="0"/>
          <w:numId w:val="1"/>
        </w:numPr>
        <w:ind w:left="645" w:leftChars="100" w:hanging="425" w:firstLineChars="0"/>
        <w:jc w:val="both"/>
        <w:rPr>
          <w:rFonts w:hint="eastAsia" w:ascii="微软雅黑" w:hAnsi="微软雅黑" w:eastAsia="微软雅黑"/>
          <w:sz w:val="21"/>
          <w:szCs w:val="21"/>
          <w:lang w:val="en-US" w:eastAsia="zh-CN"/>
        </w:rPr>
      </w:pPr>
      <w:r>
        <w:rPr>
          <w:rFonts w:hint="eastAsia" w:ascii="微软雅黑" w:hAnsi="微软雅黑" w:eastAsia="微软雅黑"/>
          <w:sz w:val="21"/>
          <w:szCs w:val="21"/>
          <w:lang w:val="en-US" w:eastAsia="zh-CN"/>
        </w:rPr>
        <w:t>定制化开发，功能可选配</w:t>
      </w:r>
    </w:p>
    <w:p>
      <w:pPr>
        <w:pStyle w:val="3"/>
        <w:ind w:leftChars="200"/>
        <w:jc w:val="both"/>
        <w:rPr>
          <w:rFonts w:hint="eastAsia" w:ascii="微软雅黑" w:hAnsi="微软雅黑" w:eastAsia="微软雅黑"/>
          <w:sz w:val="18"/>
          <w:szCs w:val="18"/>
          <w:lang w:val="en-US" w:eastAsia="zh-CN"/>
        </w:rPr>
      </w:pPr>
      <w:r>
        <w:rPr>
          <w:rFonts w:hint="eastAsia" w:ascii="微软雅黑" w:hAnsi="微软雅黑" w:eastAsia="微软雅黑"/>
          <w:sz w:val="18"/>
          <w:szCs w:val="18"/>
          <w:lang w:val="en-US" w:eastAsia="zh-CN"/>
        </w:rPr>
        <w:t>可按照客户需求许配各类模块，并可装配客户提供的部分模块，满足多种行业的需求，同时可按照客户需求对系统内核进行二次开发和上层应用软件的开发。</w:t>
      </w:r>
    </w:p>
    <w:p>
      <w:pPr>
        <w:pStyle w:val="3"/>
        <w:numPr>
          <w:ilvl w:val="0"/>
          <w:numId w:val="1"/>
        </w:numPr>
        <w:ind w:left="645" w:leftChars="100" w:hanging="425" w:firstLineChars="0"/>
        <w:jc w:val="both"/>
        <w:rPr>
          <w:rFonts w:hint="eastAsia" w:ascii="微软雅黑" w:hAnsi="微软雅黑" w:eastAsia="微软雅黑"/>
          <w:sz w:val="21"/>
          <w:szCs w:val="21"/>
          <w:lang w:val="en-US" w:eastAsia="zh-CN"/>
        </w:rPr>
      </w:pPr>
      <w:r>
        <w:rPr>
          <w:rFonts w:hint="eastAsia" w:ascii="微软雅黑" w:hAnsi="微软雅黑" w:eastAsia="微软雅黑"/>
          <w:sz w:val="21"/>
          <w:szCs w:val="21"/>
          <w:lang w:val="en-US" w:eastAsia="zh-CN"/>
        </w:rPr>
        <w:t>专业的RFID超高频/高频读写功能</w:t>
      </w:r>
    </w:p>
    <w:p>
      <w:pPr>
        <w:pStyle w:val="3"/>
        <w:ind w:leftChars="200"/>
        <w:jc w:val="both"/>
        <w:rPr>
          <w:rFonts w:hint="eastAsia" w:ascii="微软雅黑" w:hAnsi="微软雅黑" w:eastAsia="微软雅黑"/>
          <w:sz w:val="18"/>
          <w:szCs w:val="18"/>
          <w:lang w:val="en-US" w:eastAsia="zh-CN"/>
        </w:rPr>
      </w:pPr>
      <w:r>
        <w:rPr>
          <w:rFonts w:hint="eastAsia" w:ascii="微软雅黑" w:hAnsi="微软雅黑" w:eastAsia="微软雅黑"/>
          <w:sz w:val="18"/>
          <w:szCs w:val="18"/>
          <w:lang w:val="en-US" w:eastAsia="zh-CN"/>
        </w:rPr>
        <w:t>超高频读取距离在2.5米以上，最远读取距离可达4米，高频读取性能稳定，并可根据客户需求在同一台机器上实现HF&amp;UHF双频RFID读写功能。</w:t>
      </w:r>
    </w:p>
    <w:p>
      <w:pPr>
        <w:pStyle w:val="3"/>
        <w:numPr>
          <w:ilvl w:val="0"/>
          <w:numId w:val="1"/>
        </w:numPr>
        <w:ind w:left="645" w:leftChars="100" w:hanging="425" w:firstLineChars="0"/>
        <w:jc w:val="both"/>
        <w:rPr>
          <w:rFonts w:hint="eastAsia" w:ascii="微软雅黑" w:hAnsi="微软雅黑" w:eastAsia="微软雅黑"/>
          <w:sz w:val="21"/>
          <w:szCs w:val="21"/>
          <w:lang w:val="en-US" w:eastAsia="zh-CN"/>
        </w:rPr>
      </w:pPr>
      <w:r>
        <w:rPr>
          <w:rFonts w:hint="eastAsia" w:ascii="微软雅黑" w:hAnsi="微软雅黑" w:eastAsia="微软雅黑"/>
          <w:sz w:val="21"/>
          <w:szCs w:val="21"/>
          <w:lang w:val="en-US" w:eastAsia="zh-CN"/>
        </w:rPr>
        <w:t>指纹识别和身份证读取功能</w:t>
      </w:r>
    </w:p>
    <w:p>
      <w:pPr>
        <w:pStyle w:val="3"/>
        <w:ind w:leftChars="200"/>
        <w:jc w:val="both"/>
        <w:rPr>
          <w:rFonts w:hint="eastAsia" w:ascii="微软雅黑" w:hAnsi="微软雅黑" w:eastAsia="微软雅黑"/>
          <w:sz w:val="18"/>
          <w:szCs w:val="18"/>
          <w:lang w:val="en-US" w:eastAsia="zh-CN"/>
        </w:rPr>
      </w:pPr>
      <w:r>
        <w:rPr>
          <w:rFonts w:hint="eastAsia" w:ascii="微软雅黑" w:hAnsi="微软雅黑" w:eastAsia="微软雅黑"/>
          <w:sz w:val="18"/>
          <w:szCs w:val="18"/>
          <w:lang w:val="en-US" w:eastAsia="zh-CN"/>
        </w:rPr>
        <w:t>可根据客户需求搭载指纹识别、身份证读取功能，满足各行业对人员身份识别和记录的需求。</w:t>
      </w:r>
    </w:p>
    <w:p>
      <w:pPr>
        <w:pStyle w:val="3"/>
        <w:ind w:leftChars="100"/>
        <w:jc w:val="both"/>
        <w:rPr>
          <w:rFonts w:hint="eastAsia" w:ascii="微软雅黑" w:hAnsi="微软雅黑" w:eastAsia="微软雅黑"/>
          <w:sz w:val="18"/>
          <w:szCs w:val="18"/>
          <w:lang w:val="en-US" w:eastAsia="zh-CN"/>
        </w:rPr>
      </w:pPr>
    </w:p>
    <w:p>
      <w:pPr>
        <w:pStyle w:val="3"/>
        <w:ind w:leftChars="100"/>
        <w:jc w:val="both"/>
        <w:rPr>
          <w:rFonts w:hint="eastAsia" w:ascii="微软雅黑" w:hAnsi="微软雅黑" w:eastAsia="微软雅黑"/>
          <w:sz w:val="18"/>
          <w:szCs w:val="18"/>
          <w:lang w:val="en-US" w:eastAsia="zh-CN"/>
        </w:rPr>
      </w:pPr>
      <w:r>
        <w:drawing>
          <wp:inline distT="0" distB="0" distL="114300" distR="114300">
            <wp:extent cx="1614170" cy="652145"/>
            <wp:effectExtent l="0" t="0" r="5080" b="1460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8"/>
                    <a:stretch>
                      <a:fillRect/>
                    </a:stretch>
                  </pic:blipFill>
                  <pic:spPr>
                    <a:xfrm>
                      <a:off x="0" y="0"/>
                      <a:ext cx="1614170" cy="652145"/>
                    </a:xfrm>
                    <a:prstGeom prst="rect">
                      <a:avLst/>
                    </a:prstGeom>
                    <a:noFill/>
                    <a:ln>
                      <a:noFill/>
                    </a:ln>
                  </pic:spPr>
                </pic:pic>
              </a:graphicData>
            </a:graphic>
          </wp:inline>
        </w:drawing>
      </w:r>
      <w:r>
        <w:rPr>
          <w:rFonts w:hint="eastAsia" w:eastAsia="宋体"/>
          <w:lang w:val="en-US" w:eastAsia="zh-CN"/>
        </w:rPr>
        <w:t xml:space="preserve">  </w:t>
      </w:r>
      <w:r>
        <w:drawing>
          <wp:inline distT="0" distB="0" distL="114300" distR="114300">
            <wp:extent cx="1533525" cy="619125"/>
            <wp:effectExtent l="0" t="0" r="9525" b="952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9"/>
                    <a:stretch>
                      <a:fillRect/>
                    </a:stretch>
                  </pic:blipFill>
                  <pic:spPr>
                    <a:xfrm>
                      <a:off x="0" y="0"/>
                      <a:ext cx="1533525" cy="619125"/>
                    </a:xfrm>
                    <a:prstGeom prst="rect">
                      <a:avLst/>
                    </a:prstGeom>
                    <a:noFill/>
                    <a:ln>
                      <a:noFill/>
                    </a:ln>
                  </pic:spPr>
                </pic:pic>
              </a:graphicData>
            </a:graphic>
          </wp:inline>
        </w:drawing>
      </w:r>
      <w:r>
        <w:rPr>
          <w:rFonts w:hint="eastAsia" w:eastAsia="宋体"/>
          <w:lang w:val="en-US" w:eastAsia="zh-CN"/>
        </w:rPr>
        <w:t xml:space="preserve">  </w:t>
      </w:r>
      <w:r>
        <w:drawing>
          <wp:inline distT="0" distB="0" distL="114300" distR="114300">
            <wp:extent cx="1497330" cy="591820"/>
            <wp:effectExtent l="0" t="0" r="7620" b="1778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0"/>
                    <a:stretch>
                      <a:fillRect/>
                    </a:stretch>
                  </pic:blipFill>
                  <pic:spPr>
                    <a:xfrm>
                      <a:off x="0" y="0"/>
                      <a:ext cx="1497330" cy="591820"/>
                    </a:xfrm>
                    <a:prstGeom prst="rect">
                      <a:avLst/>
                    </a:prstGeom>
                    <a:noFill/>
                    <a:ln>
                      <a:noFill/>
                    </a:ln>
                  </pic:spPr>
                </pic:pic>
              </a:graphicData>
            </a:graphic>
          </wp:inline>
        </w:drawing>
      </w:r>
      <w:r>
        <w:rPr>
          <w:rFonts w:hint="eastAsia" w:eastAsia="宋体"/>
          <w:lang w:val="en-US" w:eastAsia="zh-CN"/>
        </w:rPr>
        <w:t xml:space="preserve">   </w:t>
      </w:r>
      <w:r>
        <w:drawing>
          <wp:inline distT="0" distB="0" distL="114300" distR="114300">
            <wp:extent cx="1475105" cy="597535"/>
            <wp:effectExtent l="0" t="0" r="10795" b="12065"/>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1"/>
                    <a:stretch>
                      <a:fillRect/>
                    </a:stretch>
                  </pic:blipFill>
                  <pic:spPr>
                    <a:xfrm>
                      <a:off x="0" y="0"/>
                      <a:ext cx="1475105" cy="597535"/>
                    </a:xfrm>
                    <a:prstGeom prst="rect">
                      <a:avLst/>
                    </a:prstGeom>
                    <a:noFill/>
                    <a:ln>
                      <a:noFill/>
                    </a:ln>
                  </pic:spPr>
                </pic:pic>
              </a:graphicData>
            </a:graphic>
          </wp:inline>
        </w:drawing>
      </w:r>
    </w:p>
    <w:p>
      <w:pPr>
        <w:pStyle w:val="3"/>
        <w:ind w:leftChars="100"/>
        <w:rPr>
          <w:rFonts w:hint="eastAsia" w:ascii="微软雅黑" w:hAnsi="微软雅黑" w:eastAsia="微软雅黑" w:cs="宋体"/>
          <w:b/>
          <w:bCs/>
          <w:color w:val="000000" w:themeColor="text1"/>
          <w:w w:val="102"/>
          <w:kern w:val="0"/>
          <w:position w:val="1"/>
          <w:sz w:val="24"/>
          <w:szCs w:val="24"/>
          <w:lang w:val="en-US" w:eastAsia="zh-CN"/>
          <w14:textFill>
            <w14:solidFill>
              <w14:schemeClr w14:val="tx1"/>
            </w14:solidFill>
          </w14:textFill>
        </w:rPr>
      </w:pPr>
      <w:r>
        <w:rPr>
          <w:rFonts w:hint="eastAsia" w:ascii="微软雅黑" w:hAnsi="微软雅黑" w:eastAsia="微软雅黑" w:cs="宋体"/>
          <w:b/>
          <w:bCs/>
          <w:color w:val="000000" w:themeColor="text1"/>
          <w:w w:val="102"/>
          <w:kern w:val="0"/>
          <w:position w:val="1"/>
          <w:sz w:val="24"/>
          <w:szCs w:val="24"/>
          <w:lang w:val="en-US" w:eastAsia="zh-CN"/>
          <w14:textFill>
            <w14:solidFill>
              <w14:schemeClr w14:val="tx1"/>
            </w14:solidFill>
          </w14:textFill>
        </w:rPr>
        <w:t>产品参数：</w:t>
      </w:r>
    </w:p>
    <w:p>
      <w:pPr>
        <w:pStyle w:val="3"/>
        <w:widowControl w:val="0"/>
        <w:numPr>
          <w:ilvl w:val="0"/>
          <w:numId w:val="0"/>
        </w:numPr>
        <w:autoSpaceDE w:val="0"/>
        <w:autoSpaceDN w:val="0"/>
        <w:spacing w:before="0" w:after="0" w:line="240" w:lineRule="auto"/>
        <w:ind w:right="0" w:rightChars="0"/>
        <w:jc w:val="both"/>
        <w:rPr>
          <w:rFonts w:hint="eastAsia" w:ascii="微软雅黑" w:hAnsi="微软雅黑" w:eastAsia="微软雅黑"/>
          <w:sz w:val="18"/>
          <w:szCs w:val="18"/>
          <w:lang w:val="en-US" w:eastAsia="zh-CN"/>
        </w:rPr>
      </w:pPr>
    </w:p>
    <w:tbl>
      <w:tblPr>
        <w:tblStyle w:val="7"/>
        <w:tblW w:w="10438" w:type="dxa"/>
        <w:tblInd w:w="3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72"/>
        <w:gridCol w:w="2610"/>
        <w:gridCol w:w="5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tcMar>
              <w:top w:w="0" w:type="dxa"/>
              <w:left w:w="108" w:type="dxa"/>
              <w:bottom w:w="0" w:type="dxa"/>
              <w:right w:w="108" w:type="dxa"/>
            </w:tcMar>
            <w:vAlign w:val="center"/>
          </w:tcPr>
          <w:p>
            <w:pPr>
              <w:widowControl/>
              <w:jc w:val="both"/>
              <w:rPr>
                <w:rFonts w:hint="eastAsia" w:ascii="微软雅黑" w:hAnsi="微软雅黑" w:eastAsia="微软雅黑" w:cs="微软雅黑"/>
                <w:b/>
                <w:bCs w:val="0"/>
                <w:color w:val="auto"/>
                <w:sz w:val="18"/>
                <w:szCs w:val="18"/>
                <w:lang w:val="en-US" w:eastAsia="zh-CN"/>
              </w:rPr>
            </w:pPr>
            <w:r>
              <w:rPr>
                <w:rFonts w:hint="eastAsia" w:ascii="微软雅黑" w:hAnsi="微软雅黑" w:eastAsia="微软雅黑" w:cs="微软雅黑"/>
                <w:b/>
                <w:bCs w:val="0"/>
                <w:color w:val="auto"/>
                <w:sz w:val="18"/>
                <w:szCs w:val="18"/>
                <w:lang w:val="en-US" w:eastAsia="zh-CN"/>
              </w:rPr>
              <w:t>产品型号</w:t>
            </w:r>
          </w:p>
        </w:tc>
        <w:tc>
          <w:tcPr>
            <w:tcW w:w="8366" w:type="dxa"/>
            <w:gridSpan w:val="2"/>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tcMar>
              <w:top w:w="0" w:type="dxa"/>
              <w:left w:w="108" w:type="dxa"/>
              <w:bottom w:w="0" w:type="dxa"/>
              <w:right w:w="108" w:type="dxa"/>
            </w:tcMar>
            <w:vAlign w:val="center"/>
          </w:tcPr>
          <w:p>
            <w:pPr>
              <w:widowControl/>
              <w:jc w:val="both"/>
              <w:rPr>
                <w:rFonts w:hint="eastAsia" w:ascii="微软雅黑" w:hAnsi="微软雅黑" w:eastAsia="微软雅黑" w:cs="微软雅黑"/>
                <w:b/>
                <w:bCs w:val="0"/>
                <w:color w:val="auto"/>
                <w:sz w:val="18"/>
                <w:szCs w:val="18"/>
                <w:lang w:val="en-US" w:eastAsia="zh-CN"/>
              </w:rPr>
            </w:pPr>
            <w:r>
              <w:rPr>
                <w:rFonts w:hint="eastAsia" w:ascii="微软雅黑" w:hAnsi="微软雅黑" w:eastAsia="微软雅黑" w:cs="微软雅黑"/>
                <w:b/>
                <w:bCs w:val="0"/>
                <w:color w:val="auto"/>
                <w:sz w:val="18"/>
                <w:szCs w:val="18"/>
                <w:lang w:val="en-US" w:eastAsia="zh-CN"/>
              </w:rPr>
              <w:t>VH-71T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438" w:type="dxa"/>
            <w:gridSpan w:val="3"/>
            <w:tcBorders>
              <w:top w:val="single" w:color="auto" w:sz="4" w:space="0"/>
              <w:left w:val="single" w:color="auto" w:sz="4" w:space="0"/>
              <w:bottom w:val="single" w:color="auto" w:sz="4" w:space="0"/>
              <w:right w:val="single" w:color="auto" w:sz="4" w:space="0"/>
            </w:tcBorders>
            <w:shd w:val="clear" w:color="auto" w:fill="D70C19"/>
            <w:noWrap w:val="0"/>
            <w:tcMar>
              <w:top w:w="0" w:type="dxa"/>
              <w:left w:w="108" w:type="dxa"/>
              <w:bottom w:w="0" w:type="dxa"/>
              <w:right w:w="108" w:type="dxa"/>
            </w:tcMar>
            <w:vAlign w:val="center"/>
          </w:tcPr>
          <w:p>
            <w:pPr>
              <w:widowControl/>
              <w:jc w:val="both"/>
              <w:rPr>
                <w:rFonts w:hint="eastAsia" w:ascii="微软雅黑" w:hAnsi="微软雅黑" w:eastAsia="微软雅黑" w:cs="微软雅黑"/>
                <w:b/>
                <w:bCs w:val="0"/>
                <w:color w:val="FFFFFF" w:themeColor="background1"/>
                <w:kern w:val="0"/>
                <w:sz w:val="18"/>
                <w:szCs w:val="18"/>
                <w:lang w:eastAsia="zh-CN"/>
                <w14:textFill>
                  <w14:solidFill>
                    <w14:schemeClr w14:val="bg1"/>
                  </w14:solidFill>
                </w14:textFill>
              </w:rPr>
            </w:pPr>
            <w:r>
              <w:rPr>
                <w:rFonts w:hint="eastAsia" w:ascii="微软雅黑" w:hAnsi="微软雅黑" w:eastAsia="微软雅黑" w:cs="微软雅黑"/>
                <w:b/>
                <w:bCs w:val="0"/>
                <w:color w:val="FFFFFF" w:themeColor="background1"/>
                <w:kern w:val="0"/>
                <w:sz w:val="18"/>
                <w:szCs w:val="18"/>
                <w:lang w:eastAsia="zh-CN"/>
                <w14:textFill>
                  <w14:solidFill>
                    <w14:schemeClr w14:val="bg1"/>
                  </w14:solidFill>
                </w14:textFill>
              </w:rPr>
              <w:t>性</w:t>
            </w:r>
            <w:r>
              <w:rPr>
                <w:rFonts w:hint="eastAsia" w:ascii="微软雅黑" w:hAnsi="微软雅黑" w:eastAsia="微软雅黑" w:cs="微软雅黑"/>
                <w:b/>
                <w:bCs w:val="0"/>
                <w:color w:val="FFFFFF" w:themeColor="background1"/>
                <w:kern w:val="0"/>
                <w:sz w:val="18"/>
                <w:szCs w:val="18"/>
                <w:lang w:val="en-US" w:eastAsia="zh-CN"/>
                <w14:textFill>
                  <w14:solidFill>
                    <w14:schemeClr w14:val="bg1"/>
                  </w14:solidFill>
                </w14:textFill>
              </w:rPr>
              <w:t xml:space="preserve"> </w:t>
            </w:r>
            <w:r>
              <w:rPr>
                <w:rFonts w:hint="eastAsia" w:ascii="微软雅黑" w:hAnsi="微软雅黑" w:eastAsia="微软雅黑" w:cs="微软雅黑"/>
                <w:b/>
                <w:bCs w:val="0"/>
                <w:color w:val="FFFFFF" w:themeColor="background1"/>
                <w:kern w:val="0"/>
                <w:sz w:val="18"/>
                <w:szCs w:val="18"/>
                <w14:textFill>
                  <w14:solidFill>
                    <w14:schemeClr w14:val="bg1"/>
                  </w14:solidFill>
                </w14:textFill>
              </w:rPr>
              <w:t>能</w:t>
            </w:r>
            <w:r>
              <w:rPr>
                <w:rFonts w:hint="eastAsia" w:ascii="微软雅黑" w:hAnsi="微软雅黑" w:eastAsia="微软雅黑" w:cs="微软雅黑"/>
                <w:b/>
                <w:bCs w:val="0"/>
                <w:color w:val="FFFFFF" w:themeColor="background1"/>
                <w:kern w:val="0"/>
                <w:sz w:val="18"/>
                <w:szCs w:val="18"/>
                <w:lang w:val="en-US" w:eastAsia="zh-CN"/>
                <w14:textFill>
                  <w14:solidFill>
                    <w14:schemeClr w14:val="bg1"/>
                  </w14:solidFill>
                </w14:textFill>
              </w:rPr>
              <w:t xml:space="preserve"> </w:t>
            </w:r>
            <w:r>
              <w:rPr>
                <w:rFonts w:hint="eastAsia" w:ascii="微软雅黑" w:hAnsi="微软雅黑" w:eastAsia="微软雅黑" w:cs="微软雅黑"/>
                <w:b/>
                <w:bCs w:val="0"/>
                <w:color w:val="FFFFFF" w:themeColor="background1"/>
                <w:kern w:val="0"/>
                <w:sz w:val="18"/>
                <w:szCs w:val="18"/>
                <w:lang w:eastAsia="zh-CN"/>
                <w14:textFill>
                  <w14:solidFill>
                    <w14:schemeClr w14:val="bg1"/>
                  </w14:solidFill>
                </w14:textFill>
              </w:rPr>
              <w:t>指</w:t>
            </w:r>
            <w:r>
              <w:rPr>
                <w:rFonts w:hint="eastAsia" w:ascii="微软雅黑" w:hAnsi="微软雅黑" w:eastAsia="微软雅黑" w:cs="微软雅黑"/>
                <w:b/>
                <w:bCs w:val="0"/>
                <w:color w:val="FFFFFF" w:themeColor="background1"/>
                <w:kern w:val="0"/>
                <w:sz w:val="18"/>
                <w:szCs w:val="18"/>
                <w:lang w:val="en-US" w:eastAsia="zh-CN"/>
                <w14:textFill>
                  <w14:solidFill>
                    <w14:schemeClr w14:val="bg1"/>
                  </w14:solidFill>
                </w14:textFill>
              </w:rPr>
              <w:t xml:space="preserve"> </w:t>
            </w:r>
            <w:r>
              <w:rPr>
                <w:rFonts w:hint="eastAsia" w:ascii="微软雅黑" w:hAnsi="微软雅黑" w:eastAsia="微软雅黑" w:cs="微软雅黑"/>
                <w:b/>
                <w:bCs w:val="0"/>
                <w:color w:val="FFFFFF" w:themeColor="background1"/>
                <w:kern w:val="0"/>
                <w:sz w:val="18"/>
                <w:szCs w:val="18"/>
                <w:lang w:eastAsia="zh-CN"/>
                <w14:textFill>
                  <w14:solidFill>
                    <w14:schemeClr w14:val="bg1"/>
                  </w14:solidFill>
                </w14:textFill>
              </w:rPr>
              <w:t>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处理器</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sz w:val="18"/>
                <w:szCs w:val="18"/>
              </w:rPr>
              <w:t>Cortex A53四核 1.3GHZ 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内存容量</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sz w:val="18"/>
                <w:szCs w:val="18"/>
              </w:rPr>
              <w:t>ROM：EMMC 16GB  RAM： LPDDR2 2GB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操作系统</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Android 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vMerge w:val="restar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无线通讯</w:t>
            </w:r>
          </w:p>
        </w:tc>
        <w:tc>
          <w:tcPr>
            <w:tcW w:w="261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GPRS</w:t>
            </w:r>
            <w:r>
              <w:rPr>
                <w:rFonts w:hint="eastAsia" w:ascii="微软雅黑" w:hAnsi="微软雅黑" w:eastAsia="微软雅黑" w:cs="微软雅黑"/>
                <w:b w:val="0"/>
                <w:bCs/>
                <w:color w:val="000000"/>
                <w:sz w:val="18"/>
                <w:szCs w:val="18"/>
              </w:rPr>
              <w:t>（标配）</w:t>
            </w:r>
          </w:p>
        </w:tc>
        <w:tc>
          <w:tcPr>
            <w:tcW w:w="5756" w:type="dxa"/>
            <w:tcBorders>
              <w:top w:val="single" w:color="auto" w:sz="4" w:space="0"/>
              <w:left w:val="single" w:color="auto" w:sz="4" w:space="0"/>
              <w:bottom w:val="single" w:color="auto" w:sz="4" w:space="0"/>
              <w:right w:val="single" w:color="auto" w:sz="4" w:space="0"/>
            </w:tcBorders>
            <w:noWrap w:val="0"/>
            <w:vAlign w:val="center"/>
          </w:tcPr>
          <w:p>
            <w:pPr>
              <w:widowControl/>
              <w:ind w:firstLine="180" w:firstLineChars="100"/>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kern w:val="0"/>
                <w:sz w:val="18"/>
                <w:szCs w:val="18"/>
              </w:rPr>
              <w:t>GPRS, EDGE , 4-band 900/1800，850/1900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vMerge w:val="continue"/>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p>
        </w:tc>
        <w:tc>
          <w:tcPr>
            <w:tcW w:w="261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WCDMA（TDLTE FDDLTE +TDD WCDMA+GSM）</w:t>
            </w:r>
          </w:p>
        </w:tc>
        <w:tc>
          <w:tcPr>
            <w:tcW w:w="5756" w:type="dxa"/>
            <w:tcBorders>
              <w:top w:val="single" w:color="auto" w:sz="4" w:space="0"/>
              <w:left w:val="single" w:color="auto" w:sz="4" w:space="0"/>
              <w:bottom w:val="single" w:color="auto" w:sz="4" w:space="0"/>
              <w:right w:val="single" w:color="auto" w:sz="4" w:space="0"/>
            </w:tcBorders>
            <w:noWrap w:val="0"/>
            <w:vAlign w:val="center"/>
          </w:tcPr>
          <w:p>
            <w:pPr>
              <w:widowControl/>
              <w:ind w:firstLine="180" w:firstLineChars="100"/>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kern w:val="0"/>
                <w:sz w:val="18"/>
                <w:szCs w:val="18"/>
              </w:rPr>
              <w:t>band 850/1900/2100，Cat.8 HSDPA Cat.6 HSUPA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vMerge w:val="continue"/>
            <w:tcBorders>
              <w:left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p>
        </w:tc>
        <w:tc>
          <w:tcPr>
            <w:tcW w:w="261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WIFI（标配）</w:t>
            </w:r>
          </w:p>
        </w:tc>
        <w:tc>
          <w:tcPr>
            <w:tcW w:w="5756" w:type="dxa"/>
            <w:tcBorders>
              <w:top w:val="single" w:color="auto" w:sz="4" w:space="0"/>
              <w:left w:val="single" w:color="auto" w:sz="4" w:space="0"/>
              <w:bottom w:val="single" w:color="auto" w:sz="4" w:space="0"/>
              <w:right w:val="single" w:color="auto" w:sz="4" w:space="0"/>
            </w:tcBorders>
            <w:noWrap w:val="0"/>
            <w:vAlign w:val="center"/>
          </w:tcPr>
          <w:p>
            <w:pPr>
              <w:widowControl/>
              <w:ind w:firstLine="180" w:firstLineChars="100"/>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2.4G/5G双频，符合IEEE 802.11a/b/g/n/ac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vMerge w:val="continue"/>
            <w:tcBorders>
              <w:left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p>
        </w:tc>
        <w:tc>
          <w:tcPr>
            <w:tcW w:w="261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蓝牙（选配）</w:t>
            </w:r>
          </w:p>
        </w:tc>
        <w:tc>
          <w:tcPr>
            <w:tcW w:w="5756" w:type="dxa"/>
            <w:tcBorders>
              <w:top w:val="single" w:color="auto" w:sz="4" w:space="0"/>
              <w:left w:val="single" w:color="auto" w:sz="4" w:space="0"/>
              <w:bottom w:val="single" w:color="auto" w:sz="4" w:space="0"/>
              <w:right w:val="single" w:color="auto" w:sz="4" w:space="0"/>
            </w:tcBorders>
            <w:noWrap w:val="0"/>
            <w:vAlign w:val="center"/>
          </w:tcPr>
          <w:p>
            <w:pPr>
              <w:widowControl/>
              <w:ind w:firstLine="180" w:firstLineChars="100"/>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符合</w:t>
            </w:r>
            <w:r>
              <w:rPr>
                <w:rFonts w:hint="eastAsia" w:ascii="微软雅黑" w:hAnsi="微软雅黑" w:eastAsia="微软雅黑" w:cs="微软雅黑"/>
                <w:b w:val="0"/>
                <w:bCs/>
                <w:color w:val="000000"/>
                <w:spacing w:val="8"/>
                <w:kern w:val="0"/>
                <w:sz w:val="18"/>
                <w:szCs w:val="18"/>
              </w:rPr>
              <w:t>Bluetooth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显示屏</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sz w:val="18"/>
                <w:szCs w:val="18"/>
              </w:rPr>
              <w:t>5.0寸IPS屏, 分辨率720*1280, 高清全视角，阳光下可见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键盘</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扫描键，功能键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触摸屏</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大猩猩三代二次强化玻璃，支持多点电容触摸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指示灯</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网络指示灯，充电指示灯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音频</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kern w:val="0"/>
                <w:sz w:val="18"/>
                <w:szCs w:val="18"/>
              </w:rPr>
              <w:t>支持语音播报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kern w:val="0"/>
                <w:sz w:val="18"/>
                <w:szCs w:val="18"/>
              </w:rPr>
              <w:t>Micro SD卡</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sz w:val="18"/>
                <w:szCs w:val="18"/>
              </w:rPr>
              <w:t>支持128GB Micro SD卡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kern w:val="0"/>
                <w:sz w:val="18"/>
                <w:szCs w:val="18"/>
              </w:rPr>
              <w:t>数据安全</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产品具有防掉电数据安全保护，在完全掉电（卸下电池及不外接电源）的情况下，数据不丢失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GPS指标</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00" w:lineRule="exact"/>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通道：12通道</w:t>
            </w:r>
          </w:p>
          <w:p>
            <w:pPr>
              <w:spacing w:line="400" w:lineRule="exact"/>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接收类型：L1，C/A码，带载波相位平滑</w:t>
            </w:r>
          </w:p>
          <w:p>
            <w:pPr>
              <w:spacing w:line="400" w:lineRule="exact"/>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重捕获：&lt; 1s</w:t>
            </w:r>
          </w:p>
          <w:p>
            <w:pPr>
              <w:spacing w:line="400" w:lineRule="exact"/>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误差范围： +-5米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导航地图</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00" w:lineRule="exact"/>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支持凯立德、百度、谷歌、高德等导航地图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输入法</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00" w:lineRule="exact"/>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全屏手写，半屏手写，笔划，拼音，数字，字母，符号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sz w:val="18"/>
                <w:szCs w:val="18"/>
              </w:rPr>
              <w:t>物理接口</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高速USB2.0设备端接口，3.5棍插充电接口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摄像头（选配）</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kern w:val="0"/>
                <w:sz w:val="18"/>
                <w:szCs w:val="18"/>
              </w:rPr>
              <w:t>后置800万像素摄像头，带闪光灯、自动对焦功能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手电筒</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低功耗LED灯照明，应急使用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大指纹（选配）</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kern w:val="0"/>
                <w:sz w:val="18"/>
                <w:szCs w:val="18"/>
              </w:rPr>
              <w:t>TCS1生物指纹（电感电容式），256x360pixel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身份证读取（选配）</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公安部身份证读取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438" w:type="dxa"/>
            <w:gridSpan w:val="3"/>
            <w:tcBorders>
              <w:top w:val="single" w:color="auto" w:sz="4" w:space="0"/>
              <w:left w:val="single" w:color="auto" w:sz="4" w:space="0"/>
              <w:bottom w:val="single" w:color="auto" w:sz="4" w:space="0"/>
              <w:right w:val="single" w:color="auto" w:sz="4" w:space="0"/>
            </w:tcBorders>
            <w:shd w:val="clear" w:color="auto" w:fill="D70C19"/>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FFFFFF" w:themeColor="background1"/>
                <w:sz w:val="18"/>
                <w:szCs w:val="18"/>
                <w14:textFill>
                  <w14:solidFill>
                    <w14:schemeClr w14:val="bg1"/>
                  </w14:solidFill>
                </w14:textFill>
              </w:rPr>
            </w:pPr>
            <w:r>
              <w:rPr>
                <w:rFonts w:hint="eastAsia" w:ascii="微软雅黑" w:hAnsi="微软雅黑" w:eastAsia="微软雅黑" w:cs="微软雅黑"/>
                <w:b w:val="0"/>
                <w:bCs/>
                <w:color w:val="FFFFFF" w:themeColor="background1"/>
                <w:sz w:val="18"/>
                <w:szCs w:val="18"/>
                <w14:textFill>
                  <w14:solidFill>
                    <w14:schemeClr w14:val="bg1"/>
                  </w14:solidFill>
                </w14:textFill>
              </w:rPr>
              <w:t>一维条码（选配Honeywell N431X）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kern w:val="0"/>
                <w:sz w:val="18"/>
                <w:szCs w:val="18"/>
              </w:rPr>
              <w:t>识读码制</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left="270" w:hanging="270" w:hangingChars="150"/>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可识读各种主要一维条码：Code 39、Code 93、Code 128、Codebar、EAN-13、EAN-8、UPC-A、UPC-E、ITF 14、UCC/EAN-128、ITF 25、Matrix 25、EAN-128、ISBN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识读距离</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0 cm～50 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识读率</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kern w:val="0"/>
                <w:sz w:val="18"/>
                <w:szCs w:val="18"/>
              </w:rPr>
              <w:t>首读率≥99％，误码率≤0.01％，拒识率≤0.01％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438" w:type="dxa"/>
            <w:gridSpan w:val="3"/>
            <w:tcBorders>
              <w:top w:val="single" w:color="auto" w:sz="4" w:space="0"/>
              <w:left w:val="single" w:color="auto" w:sz="4" w:space="0"/>
              <w:bottom w:val="single" w:color="auto" w:sz="4" w:space="0"/>
              <w:right w:val="single" w:color="auto" w:sz="4" w:space="0"/>
            </w:tcBorders>
            <w:shd w:val="clear" w:color="auto" w:fill="D70C19"/>
            <w:noWrap w:val="0"/>
            <w:tcMar>
              <w:top w:w="0" w:type="dxa"/>
              <w:left w:w="108" w:type="dxa"/>
              <w:bottom w:w="0" w:type="dxa"/>
              <w:right w:w="108" w:type="dxa"/>
            </w:tcMar>
            <w:vAlign w:val="center"/>
          </w:tcPr>
          <w:p>
            <w:pPr>
              <w:widowControl/>
              <w:jc w:val="both"/>
              <w:rPr>
                <w:rFonts w:hint="eastAsia" w:ascii="微软雅黑" w:hAnsi="微软雅黑" w:eastAsia="微软雅黑" w:cs="微软雅黑"/>
                <w:b/>
                <w:bCs w:val="0"/>
                <w:color w:val="FFFFFF" w:themeColor="background1"/>
                <w:kern w:val="0"/>
                <w:sz w:val="18"/>
                <w:szCs w:val="18"/>
                <w14:textFill>
                  <w14:solidFill>
                    <w14:schemeClr w14:val="bg1"/>
                  </w14:solidFill>
                </w14:textFill>
              </w:rPr>
            </w:pPr>
            <w:r>
              <w:rPr>
                <w:rFonts w:hint="eastAsia" w:ascii="微软雅黑" w:hAnsi="微软雅黑" w:eastAsia="微软雅黑" w:cs="微软雅黑"/>
                <w:b/>
                <w:bCs w:val="0"/>
                <w:color w:val="FFFFFF" w:themeColor="background1"/>
                <w:sz w:val="18"/>
                <w:szCs w:val="18"/>
                <w14:textFill>
                  <w14:solidFill>
                    <w14:schemeClr w14:val="bg1"/>
                  </w14:solidFill>
                </w14:textFill>
              </w:rPr>
              <w:t>二维条码（选配）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Honeywell-6603</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识别距离远，识别率高，解码速度快，误码率≤0.01％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438" w:type="dxa"/>
            <w:gridSpan w:val="3"/>
            <w:tcBorders>
              <w:top w:val="single" w:color="auto" w:sz="4" w:space="0"/>
              <w:left w:val="single" w:color="auto" w:sz="4" w:space="0"/>
              <w:bottom w:val="single" w:color="auto" w:sz="4" w:space="0"/>
              <w:right w:val="single" w:color="auto" w:sz="4" w:space="0"/>
            </w:tcBorders>
            <w:shd w:val="clear" w:color="auto" w:fill="D70C19"/>
            <w:noWrap w:val="0"/>
            <w:tcMar>
              <w:top w:w="0" w:type="dxa"/>
              <w:left w:w="108" w:type="dxa"/>
              <w:bottom w:w="0" w:type="dxa"/>
              <w:right w:w="108" w:type="dxa"/>
            </w:tcMar>
            <w:vAlign w:val="center"/>
          </w:tcPr>
          <w:p>
            <w:pPr>
              <w:widowControl/>
              <w:jc w:val="both"/>
              <w:rPr>
                <w:rFonts w:hint="eastAsia" w:ascii="微软雅黑" w:hAnsi="微软雅黑" w:eastAsia="微软雅黑" w:cs="微软雅黑"/>
                <w:b/>
                <w:bCs w:val="0"/>
                <w:color w:val="FFFFFF" w:themeColor="background1"/>
                <w:sz w:val="18"/>
                <w:szCs w:val="18"/>
                <w14:textFill>
                  <w14:solidFill>
                    <w14:schemeClr w14:val="bg1"/>
                  </w14:solidFill>
                </w14:textFill>
              </w:rPr>
            </w:pPr>
            <w:r>
              <w:rPr>
                <w:rFonts w:hint="eastAsia" w:ascii="微软雅黑" w:hAnsi="微软雅黑" w:eastAsia="微软雅黑" w:cs="微软雅黑"/>
                <w:b/>
                <w:bCs w:val="0"/>
                <w:color w:val="FFFFFF" w:themeColor="background1"/>
                <w:sz w:val="18"/>
                <w:szCs w:val="18"/>
                <w14:textFill>
                  <w14:solidFill>
                    <w14:schemeClr w14:val="bg1"/>
                  </w14:solidFill>
                </w14:textFill>
              </w:rPr>
              <w:t>RFID （选配）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kern w:val="0"/>
                <w:sz w:val="18"/>
                <w:szCs w:val="18"/>
                <w:lang w:val="en-US" w:eastAsia="zh-CN"/>
              </w:rPr>
              <w:t>UHF</w:t>
            </w:r>
            <w:r>
              <w:rPr>
                <w:rFonts w:hint="eastAsia" w:ascii="微软雅黑" w:hAnsi="微软雅黑" w:eastAsia="微软雅黑" w:cs="微软雅黑"/>
                <w:b w:val="0"/>
                <w:bCs/>
                <w:color w:val="000000"/>
                <w:kern w:val="0"/>
                <w:sz w:val="18"/>
                <w:szCs w:val="18"/>
              </w:rPr>
              <w:t>超高频</w:t>
            </w:r>
          </w:p>
        </w:tc>
        <w:tc>
          <w:tcPr>
            <w:tcW w:w="8366" w:type="dxa"/>
            <w:gridSpan w:val="2"/>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widowControl/>
              <w:jc w:val="both"/>
              <w:rPr>
                <w:rFonts w:hint="default" w:ascii="微软雅黑" w:hAnsi="微软雅黑" w:eastAsia="微软雅黑" w:cs="微软雅黑"/>
                <w:b w:val="0"/>
                <w:bCs/>
                <w:color w:val="000000"/>
                <w:kern w:val="0"/>
                <w:sz w:val="18"/>
                <w:szCs w:val="18"/>
                <w:lang w:val="en-US" w:eastAsia="zh-CN"/>
              </w:rPr>
            </w:pPr>
            <w:r>
              <w:rPr>
                <w:rFonts w:hint="eastAsia" w:ascii="微软雅黑" w:hAnsi="微软雅黑" w:eastAsia="微软雅黑" w:cs="微软雅黑"/>
                <w:b w:val="0"/>
                <w:bCs/>
                <w:color w:val="000000"/>
                <w:kern w:val="0"/>
                <w:sz w:val="18"/>
                <w:szCs w:val="18"/>
                <w:lang w:val="en-US" w:eastAsia="zh-CN"/>
              </w:rPr>
              <w:t>2.5-4m读取</w:t>
            </w:r>
            <w:r>
              <w:rPr>
                <w:rFonts w:hint="eastAsia" w:ascii="微软雅黑" w:hAnsi="微软雅黑" w:eastAsia="微软雅黑" w:cs="微软雅黑"/>
                <w:b w:val="0"/>
                <w:bCs/>
                <w:color w:val="000000"/>
                <w:kern w:val="0"/>
                <w:sz w:val="18"/>
                <w:szCs w:val="18"/>
              </w:rPr>
              <w:t>距</w:t>
            </w:r>
            <w:r>
              <w:rPr>
                <w:rFonts w:hint="eastAsia" w:ascii="微软雅黑" w:hAnsi="微软雅黑" w:eastAsia="微软雅黑" w:cs="微软雅黑"/>
                <w:b w:val="0"/>
                <w:bCs/>
                <w:color w:val="000000"/>
                <w:kern w:val="0"/>
                <w:sz w:val="18"/>
                <w:szCs w:val="18"/>
                <w:lang w:eastAsia="zh-CN"/>
              </w:rPr>
              <w:t>离</w:t>
            </w:r>
            <w:r>
              <w:rPr>
                <w:rFonts w:hint="eastAsia" w:ascii="微软雅黑" w:hAnsi="微软雅黑" w:eastAsia="微软雅黑" w:cs="微软雅黑"/>
                <w:b w:val="0"/>
                <w:bCs/>
                <w:color w:val="000000"/>
                <w:kern w:val="0"/>
                <w:sz w:val="18"/>
                <w:szCs w:val="18"/>
              </w:rPr>
              <w:t>(与标签和天线有关)，支持865~868MHz或者920~925MHz</w:t>
            </w:r>
            <w:r>
              <w:rPr>
                <w:rFonts w:hint="eastAsia" w:ascii="微软雅黑" w:hAnsi="微软雅黑" w:eastAsia="微软雅黑" w:cs="微软雅黑"/>
                <w:b w:val="0"/>
                <w:bCs/>
                <w:color w:val="000000"/>
                <w:kern w:val="0"/>
                <w:sz w:val="18"/>
                <w:szCs w:val="18"/>
                <w:lang w:val="en-US" w:eastAsia="zh-CN"/>
              </w:rPr>
              <w:t>;ISO18000-6C协议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kern w:val="0"/>
                <w:sz w:val="18"/>
                <w:szCs w:val="18"/>
              </w:rPr>
              <w:t>高频(13.56MHz）</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0~7cm距离内针对ISO15693、ISO14443双协议13.56MHz的标签进行读写(与标签和天线有关)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低频</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125K/134.2K动物耳标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PSAM</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支持两张PSAM卡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高频（CPU卡）</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left="126" w:hanging="125" w:hangingChars="70"/>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支持CPU卡的读写，配合PSAM使用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438" w:type="dxa"/>
            <w:gridSpan w:val="3"/>
            <w:tcBorders>
              <w:top w:val="single" w:color="auto" w:sz="4" w:space="0"/>
              <w:left w:val="single" w:color="auto" w:sz="4" w:space="0"/>
              <w:bottom w:val="single" w:color="auto" w:sz="4" w:space="0"/>
              <w:right w:val="single" w:color="auto" w:sz="4" w:space="0"/>
            </w:tcBorders>
            <w:shd w:val="clear" w:color="auto" w:fill="D70C19"/>
            <w:noWrap w:val="0"/>
            <w:tcMar>
              <w:top w:w="0" w:type="dxa"/>
              <w:left w:w="108" w:type="dxa"/>
              <w:bottom w:w="0" w:type="dxa"/>
              <w:right w:w="108" w:type="dxa"/>
            </w:tcMar>
            <w:vAlign w:val="center"/>
          </w:tcPr>
          <w:p>
            <w:pPr>
              <w:widowControl/>
              <w:ind w:left="126" w:hanging="126" w:hangingChars="70"/>
              <w:jc w:val="both"/>
              <w:rPr>
                <w:rFonts w:hint="eastAsia" w:ascii="微软雅黑" w:hAnsi="微软雅黑" w:eastAsia="微软雅黑" w:cs="微软雅黑"/>
                <w:b/>
                <w:bCs w:val="0"/>
                <w:color w:val="FFFFFF" w:themeColor="background1"/>
                <w:kern w:val="0"/>
                <w:sz w:val="18"/>
                <w:szCs w:val="18"/>
                <w14:textFill>
                  <w14:solidFill>
                    <w14:schemeClr w14:val="bg1"/>
                  </w14:solidFill>
                </w14:textFill>
              </w:rPr>
            </w:pPr>
            <w:r>
              <w:rPr>
                <w:rFonts w:hint="eastAsia" w:ascii="微软雅黑" w:hAnsi="微软雅黑" w:eastAsia="微软雅黑" w:cs="微软雅黑"/>
                <w:b/>
                <w:bCs w:val="0"/>
                <w:color w:val="FFFFFF" w:themeColor="background1"/>
                <w:kern w:val="0"/>
                <w:sz w:val="18"/>
                <w:szCs w:val="18"/>
                <w14:textFill>
                  <w14:solidFill>
                    <w14:schemeClr w14:val="bg1"/>
                  </w14:solidFill>
                </w14:textFill>
              </w:rPr>
              <w:t>有源近距离通讯（选配）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有源2.45G</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空旷距离200m，200张标签可以全部一次性读取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433M</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读取距离200m以上，距离可调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ZIGBEE</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适用无线组网数据采集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438" w:type="dxa"/>
            <w:gridSpan w:val="3"/>
            <w:tcBorders>
              <w:top w:val="single" w:color="auto" w:sz="4" w:space="0"/>
              <w:left w:val="single" w:color="auto" w:sz="4" w:space="0"/>
              <w:bottom w:val="single" w:color="auto" w:sz="4" w:space="0"/>
              <w:right w:val="single" w:color="auto" w:sz="4" w:space="0"/>
            </w:tcBorders>
            <w:shd w:val="clear" w:color="auto" w:fill="D70C19"/>
            <w:noWrap w:val="0"/>
            <w:tcMar>
              <w:top w:w="0" w:type="dxa"/>
              <w:left w:w="108" w:type="dxa"/>
              <w:bottom w:w="0" w:type="dxa"/>
              <w:right w:w="108" w:type="dxa"/>
            </w:tcMar>
            <w:vAlign w:val="center"/>
          </w:tcPr>
          <w:p>
            <w:pPr>
              <w:widowControl/>
              <w:jc w:val="both"/>
              <w:rPr>
                <w:rFonts w:hint="eastAsia" w:ascii="微软雅黑" w:hAnsi="微软雅黑" w:eastAsia="微软雅黑" w:cs="微软雅黑"/>
                <w:b/>
                <w:bCs w:val="0"/>
                <w:color w:val="FFFFFF" w:themeColor="background1"/>
                <w:kern w:val="0"/>
                <w:sz w:val="18"/>
                <w:szCs w:val="18"/>
                <w14:textFill>
                  <w14:solidFill>
                    <w14:schemeClr w14:val="bg1"/>
                  </w14:solidFill>
                </w14:textFill>
              </w:rPr>
            </w:pPr>
            <w:r>
              <w:rPr>
                <w:rFonts w:hint="eastAsia" w:ascii="微软雅黑" w:hAnsi="微软雅黑" w:eastAsia="微软雅黑" w:cs="微软雅黑"/>
                <w:b/>
                <w:bCs w:val="0"/>
                <w:color w:val="FFFFFF" w:themeColor="background1"/>
                <w:kern w:val="0"/>
                <w:sz w:val="18"/>
                <w:szCs w:val="18"/>
                <w14:textFill>
                  <w14:solidFill>
                    <w14:schemeClr w14:val="bg1"/>
                  </w14:solidFill>
                </w14:textFill>
              </w:rPr>
              <w:t>电池性能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电池</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4500mAh锂聚合物电池,待机时间：大于200小时,工作时间：大于10小时,交流适配器充电(2A)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电池待机时间</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 xml:space="preserve">电池充满电后，关闭无线通讯功能待机，360小时后，能正常运行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电池充电时间</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充电时间＜4.5小时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充电工作时间</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10小时以上（一次充满电）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438" w:type="dxa"/>
            <w:gridSpan w:val="3"/>
            <w:tcBorders>
              <w:top w:val="single" w:color="auto" w:sz="4" w:space="0"/>
              <w:left w:val="single" w:color="auto" w:sz="4" w:space="0"/>
              <w:bottom w:val="single" w:color="auto" w:sz="4" w:space="0"/>
              <w:right w:val="single" w:color="auto" w:sz="4" w:space="0"/>
            </w:tcBorders>
            <w:shd w:val="clear" w:color="auto" w:fill="D70C19"/>
            <w:noWrap w:val="0"/>
            <w:tcMar>
              <w:top w:w="0" w:type="dxa"/>
              <w:left w:w="108" w:type="dxa"/>
              <w:bottom w:w="0" w:type="dxa"/>
              <w:right w:w="108" w:type="dxa"/>
            </w:tcMar>
            <w:vAlign w:val="center"/>
          </w:tcPr>
          <w:p>
            <w:pPr>
              <w:widowControl/>
              <w:jc w:val="both"/>
              <w:rPr>
                <w:rFonts w:hint="eastAsia" w:ascii="微软雅黑" w:hAnsi="微软雅黑" w:eastAsia="微软雅黑" w:cs="微软雅黑"/>
                <w:b/>
                <w:bCs w:val="0"/>
                <w:color w:val="FFFFFF" w:themeColor="background1"/>
                <w:kern w:val="0"/>
                <w:sz w:val="18"/>
                <w:szCs w:val="18"/>
                <w14:textFill>
                  <w14:solidFill>
                    <w14:schemeClr w14:val="bg1"/>
                  </w14:solidFill>
                </w14:textFill>
              </w:rPr>
            </w:pPr>
            <w:r>
              <w:rPr>
                <w:rFonts w:hint="eastAsia" w:ascii="微软雅黑" w:hAnsi="微软雅黑" w:eastAsia="微软雅黑" w:cs="微软雅黑"/>
                <w:b/>
                <w:bCs w:val="0"/>
                <w:color w:val="FFFFFF" w:themeColor="background1"/>
                <w:kern w:val="0"/>
                <w:sz w:val="18"/>
                <w:szCs w:val="18"/>
                <w14:textFill>
                  <w14:solidFill>
                    <w14:schemeClr w14:val="bg1"/>
                  </w14:solidFill>
                </w14:textFill>
              </w:rPr>
              <w:t>工作环境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操作温度</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both"/>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color w:val="000000"/>
                <w:sz w:val="18"/>
                <w:szCs w:val="18"/>
              </w:rPr>
              <w:t>-20℃~50℃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存储温度</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sz w:val="18"/>
                <w:szCs w:val="18"/>
              </w:rPr>
              <w:t>-20℃~70℃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相对湿度</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sz w:val="18"/>
                <w:szCs w:val="18"/>
              </w:rPr>
              <w:t>10%~90%RH，不凝结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438" w:type="dxa"/>
            <w:gridSpan w:val="3"/>
            <w:tcBorders>
              <w:top w:val="single" w:color="auto" w:sz="4" w:space="0"/>
              <w:left w:val="single" w:color="auto" w:sz="4" w:space="0"/>
              <w:bottom w:val="single" w:color="auto" w:sz="4" w:space="0"/>
              <w:right w:val="single" w:color="auto" w:sz="4" w:space="0"/>
            </w:tcBorders>
            <w:shd w:val="clear" w:color="auto" w:fill="D70C19"/>
            <w:noWrap w:val="0"/>
            <w:tcMar>
              <w:top w:w="0" w:type="dxa"/>
              <w:left w:w="108" w:type="dxa"/>
              <w:bottom w:w="0" w:type="dxa"/>
              <w:right w:w="108" w:type="dxa"/>
            </w:tcMar>
            <w:vAlign w:val="center"/>
          </w:tcPr>
          <w:p>
            <w:pPr>
              <w:widowControl/>
              <w:jc w:val="both"/>
              <w:rPr>
                <w:rFonts w:hint="eastAsia" w:ascii="微软雅黑" w:hAnsi="微软雅黑" w:eastAsia="微软雅黑" w:cs="微软雅黑"/>
                <w:b/>
                <w:bCs w:val="0"/>
                <w:color w:val="FFFFFF" w:themeColor="background1"/>
                <w:kern w:val="0"/>
                <w:sz w:val="18"/>
                <w:szCs w:val="18"/>
                <w14:textFill>
                  <w14:solidFill>
                    <w14:schemeClr w14:val="bg1"/>
                  </w14:solidFill>
                </w14:textFill>
              </w:rPr>
            </w:pPr>
            <w:r>
              <w:rPr>
                <w:rFonts w:hint="eastAsia" w:ascii="微软雅黑" w:hAnsi="微软雅黑" w:eastAsia="微软雅黑" w:cs="微软雅黑"/>
                <w:b/>
                <w:bCs w:val="0"/>
                <w:color w:val="FFFFFF" w:themeColor="background1"/>
                <w:kern w:val="0"/>
                <w:sz w:val="18"/>
                <w:szCs w:val="18"/>
                <w14:textFill>
                  <w14:solidFill>
                    <w14:schemeClr w14:val="bg1"/>
                  </w14:solidFill>
                </w14:textFill>
              </w:rPr>
              <w:t>物理参数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总重量</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小于450克（包括电池，不包括充电器）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lang w:eastAsia="zh-CN"/>
              </w:rPr>
              <w:t>包装</w:t>
            </w:r>
            <w:r>
              <w:rPr>
                <w:rFonts w:hint="eastAsia" w:ascii="微软雅黑" w:hAnsi="微软雅黑" w:eastAsia="微软雅黑" w:cs="微软雅黑"/>
                <w:b w:val="0"/>
                <w:bCs/>
                <w:color w:val="000000"/>
                <w:kern w:val="0"/>
                <w:sz w:val="18"/>
                <w:szCs w:val="18"/>
              </w:rPr>
              <w:t>尺寸</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170（长）×85（宽）×（厚）± 2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lang w:eastAsia="zh-CN"/>
              </w:rPr>
            </w:pPr>
            <w:r>
              <w:rPr>
                <w:rFonts w:hint="eastAsia" w:ascii="微软雅黑" w:hAnsi="微软雅黑" w:eastAsia="微软雅黑" w:cs="微软雅黑"/>
                <w:b w:val="0"/>
                <w:bCs/>
                <w:color w:val="000000"/>
                <w:kern w:val="0"/>
                <w:sz w:val="18"/>
                <w:szCs w:val="18"/>
                <w:lang w:eastAsia="zh-CN"/>
              </w:rPr>
              <w:t>包装清单</w:t>
            </w:r>
          </w:p>
        </w:tc>
        <w:tc>
          <w:tcPr>
            <w:tcW w:w="8366"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both"/>
              <w:rPr>
                <w:rFonts w:hint="eastAsia" w:ascii="微软雅黑" w:hAnsi="微软雅黑" w:eastAsia="微软雅黑" w:cs="微软雅黑"/>
                <w:b w:val="0"/>
                <w:bCs/>
                <w:color w:val="000000"/>
                <w:kern w:val="0"/>
                <w:sz w:val="18"/>
                <w:szCs w:val="18"/>
              </w:rPr>
            </w:pPr>
            <w:r>
              <w:rPr>
                <w:rFonts w:hint="eastAsia" w:ascii="微软雅黑" w:hAnsi="微软雅黑" w:eastAsia="微软雅黑" w:cs="微软雅黑"/>
                <w:b w:val="0"/>
                <w:bCs/>
                <w:color w:val="000000"/>
                <w:kern w:val="0"/>
                <w:sz w:val="18"/>
                <w:szCs w:val="18"/>
              </w:rPr>
              <w:t>锂电池1块，充电头１个，DC充电线1条，USB数据线１条</w:t>
            </w:r>
          </w:p>
        </w:tc>
      </w:tr>
    </w:tbl>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sz w:val="18"/>
          <w:szCs w:val="18"/>
        </w:rPr>
      </w:pP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sz w:val="18"/>
          <w:szCs w:val="18"/>
        </w:rPr>
      </w:pP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sz w:val="18"/>
          <w:szCs w:val="18"/>
        </w:rPr>
      </w:pP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sz w:val="18"/>
          <w:szCs w:val="18"/>
        </w:rPr>
      </w:pP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sz w:val="18"/>
          <w:szCs w:val="18"/>
        </w:rPr>
      </w:pP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sz w:val="18"/>
          <w:szCs w:val="18"/>
        </w:rPr>
      </w:pP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sz w:val="18"/>
          <w:szCs w:val="18"/>
        </w:rPr>
      </w:pP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sz w:val="18"/>
          <w:szCs w:val="18"/>
        </w:rPr>
      </w:pP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sz w:val="18"/>
          <w:szCs w:val="18"/>
          <w:lang w:val="en-US" w:eastAsia="zh-CN"/>
        </w:rPr>
      </w:pPr>
    </w:p>
    <w:p>
      <w:pPr>
        <w:pStyle w:val="3"/>
        <w:rPr>
          <w:sz w:val="17"/>
        </w:rPr>
      </w:pPr>
    </w:p>
    <w:p>
      <w:pPr>
        <w:pStyle w:val="3"/>
        <w:rPr>
          <w:sz w:val="17"/>
        </w:rPr>
      </w:pPr>
    </w:p>
    <w:p>
      <w:pPr>
        <w:pStyle w:val="3"/>
        <w:rPr>
          <w:sz w:val="17"/>
        </w:rPr>
      </w:pPr>
    </w:p>
    <w:sectPr>
      <w:headerReference r:id="rId3" w:type="default"/>
      <w:footerReference r:id="rId4" w:type="default"/>
      <w:pgSz w:w="11920" w:h="16840"/>
      <w:pgMar w:top="0" w:right="660" w:bottom="283" w:left="580" w:header="720" w:footer="0" w:gutter="0"/>
      <w:pgBorders>
        <w:top w:val="none" w:sz="0" w:space="0"/>
        <w:left w:val="none" w:sz="0" w:space="0"/>
        <w:bottom w:val="none" w:sz="0" w:space="0"/>
        <w:right w:val="none" w:sz="0" w:space="0"/>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pPr w:leftFromText="180" w:rightFromText="180" w:vertAnchor="page" w:horzAnchor="page" w:tblpXSpec="center" w:tblpY="15854"/>
      <w:tblOverlap w:val="never"/>
      <w:tblW w:w="8190" w:type="dxa"/>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703"/>
      <w:gridCol w:w="2703"/>
      <w:gridCol w:w="2784"/>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83" w:hRule="exact"/>
        <w:jc w:val="center"/>
      </w:trPr>
      <w:tc>
        <w:tcPr>
          <w:tcW w:w="2703" w:type="dxa"/>
          <w:vMerge w:val="restart"/>
          <w:tcBorders>
            <w:tl2br w:val="nil"/>
            <w:tr2bl w:val="nil"/>
          </w:tcBorders>
          <w:vAlign w:val="top"/>
        </w:tcPr>
        <w:p>
          <w:pPr>
            <w:pStyle w:val="4"/>
            <w:ind w:left="0" w:leftChars="0"/>
            <w:jc w:val="center"/>
            <w:rPr>
              <w:rFonts w:hint="eastAsia" w:ascii="微软雅黑" w:hAnsi="微软雅黑" w:eastAsia="微软雅黑" w:cs="微软雅黑"/>
              <w:b/>
              <w:bCs/>
              <w:sz w:val="13"/>
              <w:szCs w:val="13"/>
              <w:lang w:eastAsia="zh-CN"/>
            </w:rPr>
          </w:pPr>
        </w:p>
        <w:p>
          <w:pPr>
            <w:pStyle w:val="4"/>
            <w:ind w:left="0" w:leftChars="0"/>
            <w:jc w:val="center"/>
            <w:rPr>
              <w:rFonts w:hint="eastAsia" w:ascii="微软雅黑" w:hAnsi="微软雅黑" w:eastAsia="微软雅黑" w:cs="微软雅黑"/>
              <w:b/>
              <w:bCs/>
              <w:sz w:val="13"/>
              <w:szCs w:val="13"/>
              <w:lang w:eastAsia="zh-CN"/>
            </w:rPr>
          </w:pPr>
          <w:r>
            <w:rPr>
              <w:rFonts w:hint="eastAsia" w:ascii="微软雅黑" w:hAnsi="微软雅黑" w:eastAsia="微软雅黑" w:cs="微软雅黑"/>
              <w:b/>
              <w:bCs/>
              <w:sz w:val="13"/>
              <w:szCs w:val="13"/>
              <w:lang w:eastAsia="zh-CN"/>
            </w:rPr>
            <w:drawing>
              <wp:inline distT="0" distB="0" distL="114300" distR="114300">
                <wp:extent cx="847090" cy="294640"/>
                <wp:effectExtent l="0" t="0" r="6350" b="1016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
                        <pic:cNvPicPr>
                          <a:picLocks noChangeAspect="1"/>
                        </pic:cNvPicPr>
                      </pic:nvPicPr>
                      <pic:blipFill>
                        <a:blip r:embed="rId1"/>
                        <a:stretch>
                          <a:fillRect/>
                        </a:stretch>
                      </pic:blipFill>
                      <pic:spPr>
                        <a:xfrm>
                          <a:off x="0" y="0"/>
                          <a:ext cx="847090" cy="294640"/>
                        </a:xfrm>
                        <a:prstGeom prst="rect">
                          <a:avLst/>
                        </a:prstGeom>
                      </pic:spPr>
                    </pic:pic>
                  </a:graphicData>
                </a:graphic>
              </wp:inline>
            </w:drawing>
          </w:r>
        </w:p>
      </w:tc>
      <w:tc>
        <w:tcPr>
          <w:tcW w:w="2703" w:type="dxa"/>
          <w:tcBorders>
            <w:tl2br w:val="nil"/>
            <w:tr2bl w:val="nil"/>
          </w:tcBorders>
          <w:vAlign w:val="top"/>
        </w:tcPr>
        <w:p>
          <w:pPr>
            <w:pStyle w:val="4"/>
            <w:ind w:left="0" w:leftChars="0"/>
            <w:jc w:val="center"/>
            <w:rPr>
              <w:rFonts w:hint="eastAsia" w:ascii="微软雅黑" w:hAnsi="微软雅黑" w:eastAsia="微软雅黑" w:cs="微软雅黑"/>
              <w:b/>
              <w:bCs/>
              <w:sz w:val="13"/>
              <w:szCs w:val="13"/>
              <w:vertAlign w:val="baseline"/>
            </w:rPr>
          </w:pPr>
          <w:r>
            <w:rPr>
              <w:rFonts w:hint="eastAsia" w:ascii="微软雅黑" w:hAnsi="微软雅黑" w:eastAsia="微软雅黑" w:cs="微软雅黑"/>
              <w:b/>
              <w:bCs/>
              <w:sz w:val="13"/>
              <w:szCs w:val="13"/>
            </w:rPr>
            <w:t>电话：0755-82426775</w:t>
          </w:r>
        </w:p>
      </w:tc>
      <w:tc>
        <w:tcPr>
          <w:tcW w:w="2784" w:type="dxa"/>
          <w:tcBorders>
            <w:tl2br w:val="nil"/>
            <w:tr2bl w:val="nil"/>
          </w:tcBorders>
          <w:vAlign w:val="top"/>
        </w:tcPr>
        <w:p>
          <w:pPr>
            <w:pStyle w:val="4"/>
            <w:ind w:left="0" w:leftChars="0"/>
            <w:jc w:val="center"/>
            <w:rPr>
              <w:rFonts w:hint="eastAsia" w:ascii="微软雅黑" w:hAnsi="微软雅黑" w:eastAsia="微软雅黑" w:cs="微软雅黑"/>
              <w:b/>
              <w:bCs/>
              <w:sz w:val="13"/>
              <w:szCs w:val="13"/>
            </w:rPr>
          </w:pPr>
          <w:r>
            <w:rPr>
              <w:rFonts w:hint="eastAsia" w:ascii="微软雅黑" w:hAnsi="微软雅黑" w:eastAsia="微软雅黑" w:cs="微软雅黑"/>
              <w:b/>
              <w:bCs/>
              <w:sz w:val="13"/>
              <w:szCs w:val="13"/>
            </w:rPr>
            <w:t>传真：0755-82403457-600</w:t>
          </w:r>
        </w:p>
        <w:p>
          <w:pPr>
            <w:pStyle w:val="4"/>
            <w:ind w:left="0" w:leftChars="0"/>
            <w:jc w:val="center"/>
            <w:rPr>
              <w:rFonts w:hint="eastAsia" w:ascii="微软雅黑" w:hAnsi="微软雅黑" w:eastAsia="微软雅黑" w:cs="微软雅黑"/>
              <w:b/>
              <w:bCs/>
              <w:sz w:val="13"/>
              <w:szCs w:val="13"/>
              <w:vertAlign w:val="baseline"/>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83" w:hRule="exact"/>
        <w:jc w:val="center"/>
      </w:trPr>
      <w:tc>
        <w:tcPr>
          <w:tcW w:w="2703" w:type="dxa"/>
          <w:vMerge w:val="continue"/>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rPr>
          </w:pPr>
        </w:p>
      </w:tc>
      <w:tc>
        <w:tcPr>
          <w:tcW w:w="2703" w:type="dxa"/>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vertAlign w:val="baseline"/>
            </w:rPr>
          </w:pPr>
          <w:r>
            <w:rPr>
              <w:rFonts w:hint="eastAsia" w:ascii="微软雅黑" w:hAnsi="微软雅黑" w:eastAsia="微软雅黑" w:cs="微软雅黑"/>
              <w:b/>
              <w:bCs/>
              <w:sz w:val="13"/>
              <w:szCs w:val="13"/>
            </w:rPr>
            <w:t>网址：www.vanch.cn</w:t>
          </w:r>
        </w:p>
      </w:tc>
      <w:tc>
        <w:tcPr>
          <w:tcW w:w="2784" w:type="dxa"/>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rPr>
          </w:pPr>
          <w:r>
            <w:rPr>
              <w:rFonts w:hint="eastAsia" w:ascii="微软雅黑" w:hAnsi="微软雅黑" w:eastAsia="微软雅黑" w:cs="微软雅黑"/>
              <w:b/>
              <w:bCs/>
              <w:sz w:val="13"/>
              <w:szCs w:val="13"/>
            </w:rPr>
            <w:t>邮箱：sales@vanch.net</w:t>
          </w:r>
        </w:p>
        <w:p>
          <w:pPr>
            <w:pStyle w:val="4"/>
            <w:spacing w:line="240" w:lineRule="auto"/>
            <w:ind w:left="0" w:leftChars="0"/>
            <w:rPr>
              <w:sz w:val="15"/>
              <w:szCs w:val="20"/>
            </w:rPr>
          </w:pPr>
        </w:p>
        <w:p>
          <w:pPr>
            <w:pStyle w:val="4"/>
            <w:spacing w:line="240" w:lineRule="auto"/>
            <w:ind w:left="0" w:leftChars="0"/>
            <w:jc w:val="center"/>
            <w:rPr>
              <w:rFonts w:hint="eastAsia" w:ascii="微软雅黑" w:hAnsi="微软雅黑" w:eastAsia="微软雅黑" w:cs="微软雅黑"/>
              <w:b/>
              <w:bCs/>
              <w:sz w:val="13"/>
              <w:szCs w:val="13"/>
              <w:vertAlign w:val="baseline"/>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83" w:hRule="exact"/>
        <w:jc w:val="center"/>
      </w:trPr>
      <w:tc>
        <w:tcPr>
          <w:tcW w:w="2703" w:type="dxa"/>
          <w:vMerge w:val="continue"/>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vertAlign w:val="baseline"/>
            </w:rPr>
          </w:pPr>
        </w:p>
      </w:tc>
      <w:tc>
        <w:tcPr>
          <w:tcW w:w="5487" w:type="dxa"/>
          <w:gridSpan w:val="2"/>
          <w:tcBorders>
            <w:tl2br w:val="nil"/>
            <w:tr2bl w:val="nil"/>
          </w:tcBorders>
          <w:vAlign w:val="top"/>
        </w:tcPr>
        <w:p>
          <w:pPr>
            <w:pStyle w:val="4"/>
            <w:ind w:left="0" w:leftChars="0"/>
            <w:jc w:val="center"/>
            <w:rPr>
              <w:rFonts w:hint="eastAsia" w:ascii="微软雅黑" w:hAnsi="微软雅黑" w:eastAsia="微软雅黑" w:cs="微软雅黑"/>
              <w:b/>
              <w:bCs/>
              <w:sz w:val="13"/>
              <w:szCs w:val="13"/>
            </w:rPr>
          </w:pPr>
          <w:r>
            <w:rPr>
              <w:rFonts w:hint="eastAsia" w:ascii="微软雅黑" w:hAnsi="微软雅黑" w:eastAsia="微软雅黑" w:cs="微软雅黑"/>
              <w:b/>
              <w:bCs/>
              <w:sz w:val="13"/>
              <w:szCs w:val="13"/>
            </w:rPr>
            <w:t>地址：中国广东省深圳市</w:t>
          </w:r>
          <w:r>
            <w:rPr>
              <w:rFonts w:hint="eastAsia" w:ascii="微软雅黑" w:hAnsi="微软雅黑" w:eastAsia="微软雅黑" w:cs="微软雅黑"/>
              <w:b/>
              <w:bCs/>
              <w:sz w:val="13"/>
              <w:szCs w:val="13"/>
              <w:lang w:eastAsia="zh-CN"/>
            </w:rPr>
            <w:t>清</w:t>
          </w:r>
          <w:r>
            <w:rPr>
              <w:rFonts w:hint="eastAsia" w:ascii="微软雅黑" w:hAnsi="微软雅黑" w:eastAsia="微软雅黑" w:cs="微软雅黑"/>
              <w:b/>
              <w:bCs/>
              <w:sz w:val="13"/>
              <w:szCs w:val="13"/>
            </w:rPr>
            <w:t>宁路</w:t>
          </w:r>
          <w:r>
            <w:rPr>
              <w:rFonts w:hint="eastAsia" w:ascii="微软雅黑" w:hAnsi="微软雅黑" w:eastAsia="微软雅黑" w:cs="微软雅黑"/>
              <w:b/>
              <w:bCs/>
              <w:sz w:val="13"/>
              <w:szCs w:val="13"/>
              <w:lang w:val="en-US" w:eastAsia="zh-CN"/>
            </w:rPr>
            <w:t>1号</w:t>
          </w:r>
          <w:r>
            <w:rPr>
              <w:rFonts w:hint="eastAsia" w:ascii="微软雅黑" w:hAnsi="微软雅黑" w:eastAsia="微软雅黑" w:cs="微软雅黑"/>
              <w:b/>
              <w:bCs/>
              <w:sz w:val="13"/>
              <w:szCs w:val="13"/>
            </w:rPr>
            <w:t>富安娜工业园B栋4楼西侧</w:t>
          </w:r>
        </w:p>
        <w:p>
          <w:pPr>
            <w:pStyle w:val="4"/>
            <w:spacing w:line="240" w:lineRule="auto"/>
            <w:ind w:left="0" w:leftChars="0"/>
            <w:jc w:val="center"/>
            <w:rPr>
              <w:rFonts w:hint="eastAsia" w:ascii="微软雅黑" w:hAnsi="微软雅黑" w:eastAsia="微软雅黑" w:cs="微软雅黑"/>
              <w:b/>
              <w:bCs/>
              <w:sz w:val="13"/>
              <w:szCs w:val="13"/>
              <w:vertAlign w:val="baseline"/>
            </w:rPr>
          </w:pPr>
        </w:p>
      </w:tc>
    </w:tr>
  </w:tbl>
  <w:p>
    <w:pPr>
      <w:pStyle w:val="4"/>
      <w:ind w:left="0" w:leftChars="0"/>
      <w:jc w:val="center"/>
      <w:rPr>
        <w:rFonts w:hint="eastAsia" w:ascii="微软雅黑" w:hAnsi="微软雅黑" w:eastAsia="微软雅黑" w:cs="微软雅黑"/>
        <w:b/>
        <w:bCs/>
        <w:sz w:val="13"/>
        <w:szCs w:val="13"/>
        <w:lang w:eastAsia="zh-CN"/>
      </w:rPr>
    </w:pPr>
  </w:p>
  <w:p>
    <w:pPr>
      <w:pStyle w:val="4"/>
      <w:ind w:firstLine="3041" w:firstLineChars="1900"/>
      <w:jc w:val="both"/>
      <w:rPr>
        <w:rFonts w:hint="eastAsia" w:ascii="微软雅黑" w:hAnsi="微软雅黑" w:eastAsia="微软雅黑" w:cs="微软雅黑"/>
        <w:b/>
        <w:bCs/>
        <w:sz w:val="16"/>
        <w:szCs w:val="16"/>
      </w:rPr>
    </w:pPr>
    <w:r>
      <w:rPr>
        <w:rFonts w:hint="eastAsia" w:ascii="微软雅黑" w:hAnsi="微软雅黑" w:eastAsia="微软雅黑" w:cs="微软雅黑"/>
        <w:b/>
        <w:bCs/>
        <w:sz w:val="16"/>
        <w:szCs w:val="16"/>
      </w:rPr>
      <w:t xml:space="preserve">              </w:t>
    </w:r>
  </w:p>
  <w:p>
    <w:pPr>
      <w:pStyle w:val="4"/>
    </w:pPr>
    <w:r>
      <w:rPr>
        <w:rFonts w:hint="eastAsia" w:ascii="微软雅黑" w:hAnsi="微软雅黑" w:eastAsia="微软雅黑" w:cs="微软雅黑"/>
        <w:b/>
        <w:bCs/>
        <w:sz w:val="16"/>
        <w:szCs w:val="16"/>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1"/>
      </w:pBdr>
      <w:tabs>
        <w:tab w:val="right" w:pos="8505"/>
        <w:tab w:val="clear" w:pos="8306"/>
      </w:tabs>
      <w:ind w:left="0" w:leftChars="0" w:right="640"/>
      <w:jc w:val="right"/>
      <w:rPr>
        <w:rFonts w:ascii="微软雅黑" w:hAnsi="微软雅黑" w:eastAsia="微软雅黑"/>
        <w:b/>
        <w:bCs/>
        <w:sz w:val="28"/>
        <w:szCs w:val="32"/>
      </w:rPr>
    </w:pPr>
    <w:r>
      <w:drawing>
        <wp:anchor distT="0" distB="0" distL="114300" distR="114300" simplePos="0" relativeHeight="251665408" behindDoc="0" locked="0" layoutInCell="1" allowOverlap="1">
          <wp:simplePos x="0" y="0"/>
          <wp:positionH relativeFrom="column">
            <wp:posOffset>153670</wp:posOffset>
          </wp:positionH>
          <wp:positionV relativeFrom="paragraph">
            <wp:posOffset>15875</wp:posOffset>
          </wp:positionV>
          <wp:extent cx="1316355" cy="457835"/>
          <wp:effectExtent l="0" t="0" r="9525" b="14605"/>
          <wp:wrapNone/>
          <wp:docPr id="4" name="Picture 1030" descr="C:\Users\Administrator.SC-201811161416\Desktop\最新万全LOGO方案文件）\logo.p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30" descr="C:\Users\Administrator.SC-201811161416\Desktop\最新万全LOGO方案文件）\logo.pnglogo"/>
                  <pic:cNvPicPr>
                    <a:picLocks noChangeAspect="1"/>
                  </pic:cNvPicPr>
                </pic:nvPicPr>
                <pic:blipFill>
                  <a:blip r:embed="rId1"/>
                  <a:stretch>
                    <a:fillRect/>
                  </a:stretch>
                </pic:blipFill>
                <pic:spPr>
                  <a:xfrm>
                    <a:off x="0" y="0"/>
                    <a:ext cx="1316355" cy="457835"/>
                  </a:xfrm>
                  <a:prstGeom prst="rect">
                    <a:avLst/>
                  </a:prstGeom>
                  <a:noFill/>
                  <a:ln>
                    <a:noFill/>
                  </a:ln>
                </pic:spPr>
              </pic:pic>
            </a:graphicData>
          </a:graphic>
        </wp:anchor>
      </w:drawing>
    </w:r>
    <w:r>
      <w:rPr>
        <w:rFonts w:hint="eastAsia" w:ascii="微软雅黑" w:hAnsi="微软雅黑" w:eastAsia="微软雅黑" w:cs="微软雅黑"/>
        <w:b/>
        <w:bCs/>
        <w:sz w:val="28"/>
        <w:szCs w:val="32"/>
        <w:lang w:val="en-US" w:eastAsia="zh-CN"/>
      </w:rPr>
      <w:t xml:space="preserve">     深圳市万全智能技术</w:t>
    </w:r>
    <w:r>
      <w:rPr>
        <w:rFonts w:hint="eastAsia" w:ascii="微软雅黑" w:hAnsi="微软雅黑" w:eastAsia="微软雅黑" w:cs="微软雅黑"/>
        <w:b/>
        <w:bCs/>
        <w:sz w:val="28"/>
        <w:szCs w:val="32"/>
      </w:rPr>
      <w:t>有限公司</w:t>
    </w:r>
  </w:p>
  <w:p>
    <w:pPr>
      <w:pStyle w:val="5"/>
      <w:pBdr>
        <w:bottom w:val="none" w:color="auto" w:sz="0" w:space="11"/>
      </w:pBdr>
      <w:tabs>
        <w:tab w:val="right" w:pos="8505"/>
        <w:tab w:val="clear" w:pos="8306"/>
      </w:tabs>
      <w:ind w:right="640"/>
      <w:jc w:val="right"/>
      <w:rPr>
        <w:rFonts w:ascii="Arial" w:hAnsi="Arial" w:eastAsia="微软雅黑" w:cs="Arial"/>
        <w:b/>
        <w:bCs/>
        <w:spacing w:val="-20"/>
        <w:sz w:val="22"/>
        <w:szCs w:val="30"/>
      </w:rPr>
    </w:pPr>
    <w:r>
      <w:rPr>
        <w:rFonts w:hint="eastAsia" w:ascii="Arial" w:hAnsi="Arial" w:cs="Arial"/>
        <w:b/>
        <w:spacing w:val="-20"/>
        <w:sz w:val="22"/>
        <w:szCs w:val="30"/>
      </w:rPr>
      <w:t>Shenzhen VANCH Intelligent Technology Co.,Ltd</w:t>
    </w:r>
  </w:p>
  <w:p>
    <w:pPr>
      <w:pStyle w:val="5"/>
      <w:pBdr>
        <w:bottom w:val="single" w:color="969696" w:sz="4"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FEC3F"/>
    <w:multiLevelType w:val="singleLevel"/>
    <w:tmpl w:val="4E3FEC3F"/>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E40F8"/>
    <w:rsid w:val="09550008"/>
    <w:rsid w:val="0BB126C2"/>
    <w:rsid w:val="150250A7"/>
    <w:rsid w:val="26216889"/>
    <w:rsid w:val="29AE3FC0"/>
    <w:rsid w:val="2DC922D4"/>
    <w:rsid w:val="31B10D44"/>
    <w:rsid w:val="39FF4D20"/>
    <w:rsid w:val="3DDE5DF0"/>
    <w:rsid w:val="457A557E"/>
    <w:rsid w:val="4C9025D5"/>
    <w:rsid w:val="4DB50956"/>
    <w:rsid w:val="525B5F30"/>
    <w:rsid w:val="59B2381B"/>
    <w:rsid w:val="652619AF"/>
    <w:rsid w:val="6CD54ABD"/>
    <w:rsid w:val="7CE96C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en-US"/>
    </w:rPr>
  </w:style>
  <w:style w:type="paragraph" w:styleId="2">
    <w:name w:val="heading 1"/>
    <w:basedOn w:val="1"/>
    <w:next w:val="1"/>
    <w:qFormat/>
    <w:uiPriority w:val="1"/>
    <w:pPr>
      <w:ind w:left="632"/>
      <w:outlineLvl w:val="1"/>
    </w:pPr>
    <w:rPr>
      <w:rFonts w:ascii="宋体" w:hAnsi="宋体" w:eastAsia="宋体" w:cs="宋体"/>
      <w:b/>
      <w:bCs/>
      <w:sz w:val="16"/>
      <w:szCs w:val="16"/>
      <w:lang w:val="en-US" w:eastAsia="en-US" w:bidi="en-US"/>
    </w:rPr>
  </w:style>
  <w:style w:type="character" w:default="1" w:styleId="9">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Arial" w:hAnsi="Arial" w:eastAsia="Arial" w:cs="Arial"/>
      <w:sz w:val="16"/>
      <w:szCs w:val="16"/>
      <w:lang w:val="en-US" w:eastAsia="en-US" w:bidi="en-US"/>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rPr>
      <w:b/>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rPr>
      <w:lang w:val="en-US" w:eastAsia="en-US" w:bidi="en-US"/>
    </w:rPr>
  </w:style>
  <w:style w:type="paragraph" w:customStyle="1" w:styleId="13">
    <w:name w:val="Table Paragraph"/>
    <w:basedOn w:val="1"/>
    <w:qFormat/>
    <w:uiPriority w:val="1"/>
    <w:pPr>
      <w:ind w:left="167"/>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ScaleCrop>false</ScaleCrop>
  <LinksUpToDate>false</LinksUpToDate>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2019-11-05T06:30:00Z</dcterms:created>
  <dc:creator>Amy Gao</dc:creator>
  <cp:lastModifiedBy>彭晓舟</cp:lastModifiedBy>
  <dcterms:modified xsi:type="dcterms:W3CDTF">2020-10-28T01:19:06Z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2016-11-17T00:00:00Z</vt:filetime>
  </property>
  <property fmtid="{D5CDD505-2E9C-101B-9397-08002B2CF9AE}" pid="3" name="Creator">
    <vt:lpwstr>Microsoft® Office Word 2007</vt:lpwstr>
  </property>
  <property fmtid="{D5CDD505-2E9C-101B-9397-08002B2CF9AE}" pid="4" name="LastSaved">
    <vt:filetime>2019-11-05T00:00:00Z</vt:filetime>
  </property>
  <property fmtid="{D5CDD505-2E9C-101B-9397-08002B2CF9AE}" pid="5" name="KSOProductBuildVer">
    <vt:lpwstr>2052-11.1.0.9999</vt:lpwstr>
  </property>
</Properties>
</file>